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9C5EA" w14:textId="77777777" w:rsidR="00512036" w:rsidRDefault="00F847CE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  <w:noProof/>
        </w:rPr>
        <w:drawing>
          <wp:anchor distT="0" distB="0" distL="114300" distR="114300" simplePos="0" relativeHeight="251663360" behindDoc="0" locked="0" layoutInCell="1" allowOverlap="1" wp14:anchorId="0B2C7E93" wp14:editId="45008932">
            <wp:simplePos x="0" y="0"/>
            <wp:positionH relativeFrom="margin">
              <wp:posOffset>-362585</wp:posOffset>
            </wp:positionH>
            <wp:positionV relativeFrom="margin">
              <wp:posOffset>-547370</wp:posOffset>
            </wp:positionV>
            <wp:extent cx="2142490" cy="1071880"/>
            <wp:effectExtent l="0" t="0" r="0" b="0"/>
            <wp:wrapSquare wrapText="bothSides"/>
            <wp:docPr id="1" name="Obrázek 1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0" cy="10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9A721C" w14:textId="77777777" w:rsidR="00F847CE" w:rsidRDefault="00F847C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2185652" w14:textId="77777777" w:rsidR="00F847CE" w:rsidRDefault="00F847CE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7AB43977" w14:textId="77777777" w:rsidR="00F847CE" w:rsidRDefault="00F847CE" w:rsidP="00F847CE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6F0D747B" w14:textId="77777777" w:rsidR="00512036" w:rsidRPr="00F847CE" w:rsidRDefault="00AC502F" w:rsidP="00F847C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 w:rsidRPr="00F847CE">
        <w:rPr>
          <w:rFonts w:ascii="Arial" w:eastAsia="Arial" w:hAnsi="Arial" w:cs="Arial"/>
          <w:b/>
          <w:sz w:val="24"/>
          <w:szCs w:val="24"/>
        </w:rPr>
        <w:t>Kritéria pro hodnocení žádosti</w:t>
      </w:r>
    </w:p>
    <w:p w14:paraId="723A72F7" w14:textId="77777777" w:rsidR="00512036" w:rsidRPr="00F847CE" w:rsidRDefault="00512036" w:rsidP="00F847CE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759574E" w14:textId="77777777" w:rsidR="00512036" w:rsidRPr="00F847CE" w:rsidRDefault="00AC502F" w:rsidP="00F847CE">
      <w:pPr>
        <w:tabs>
          <w:tab w:val="left" w:pos="284"/>
        </w:tabs>
        <w:spacing w:after="0" w:line="240" w:lineRule="auto"/>
        <w:ind w:left="708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F847CE">
        <w:rPr>
          <w:rFonts w:ascii="Arial" w:eastAsia="Arial" w:hAnsi="Arial" w:cs="Arial"/>
          <w:b/>
          <w:color w:val="000000"/>
          <w:sz w:val="24"/>
          <w:szCs w:val="24"/>
        </w:rPr>
        <w:t>Podpora občanů Novojičínska v pobytových sociálních zařízeních</w:t>
      </w:r>
    </w:p>
    <w:p w14:paraId="497722A1" w14:textId="77777777" w:rsidR="00512036" w:rsidRPr="00F847CE" w:rsidRDefault="00512036" w:rsidP="00F847CE">
      <w:pPr>
        <w:spacing w:after="0" w:line="240" w:lineRule="auto"/>
        <w:jc w:val="both"/>
        <w:rPr>
          <w:rFonts w:ascii="Arial" w:eastAsia="Arial" w:hAnsi="Arial" w:cs="Arial"/>
          <w:b/>
          <w:strike/>
        </w:rPr>
      </w:pPr>
    </w:p>
    <w:p w14:paraId="7A78456A" w14:textId="77777777" w:rsidR="00512036" w:rsidRPr="00F847CE" w:rsidRDefault="00512036" w:rsidP="00F847C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730BE5EC" w14:textId="77777777" w:rsidR="00512036" w:rsidRPr="00F847CE" w:rsidRDefault="00512036" w:rsidP="00F847C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p w14:paraId="2A8076A9" w14:textId="77777777" w:rsidR="00512036" w:rsidRPr="00F847CE" w:rsidRDefault="00512036" w:rsidP="00F847CE">
      <w:pPr>
        <w:spacing w:after="0" w:line="240" w:lineRule="auto"/>
        <w:jc w:val="both"/>
        <w:rPr>
          <w:rFonts w:ascii="Arial" w:eastAsia="Arial" w:hAnsi="Arial" w:cs="Arial"/>
          <w:b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3"/>
        <w:gridCol w:w="7948"/>
        <w:gridCol w:w="750"/>
      </w:tblGrid>
      <w:tr w:rsidR="00512036" w:rsidRPr="00F847CE" w14:paraId="1BACB2E0" w14:textId="77777777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1D5508D7" w14:textId="77777777" w:rsidR="00512036" w:rsidRPr="00F847CE" w:rsidRDefault="00512036" w:rsidP="00F847CE">
            <w:pPr>
              <w:spacing w:after="0" w:line="36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240D29B" w14:textId="77777777" w:rsidR="00F847CE" w:rsidRDefault="00F847CE" w:rsidP="00F847CE">
            <w:pPr>
              <w:spacing w:after="0" w:line="360" w:lineRule="auto"/>
              <w:jc w:val="both"/>
              <w:rPr>
                <w:rFonts w:ascii="Arial" w:eastAsia="Arial" w:hAnsi="Arial" w:cs="Arial"/>
                <w:b/>
              </w:rPr>
            </w:pPr>
          </w:p>
          <w:p w14:paraId="6BDC6E7B" w14:textId="77777777" w:rsidR="00512036" w:rsidRPr="00F847CE" w:rsidRDefault="00AC502F" w:rsidP="00F847CE">
            <w:pPr>
              <w:spacing w:after="0" w:line="360" w:lineRule="auto"/>
              <w:jc w:val="both"/>
              <w:rPr>
                <w:rFonts w:ascii="Arial" w:hAnsi="Arial" w:cs="Arial"/>
              </w:rPr>
            </w:pPr>
            <w:r w:rsidRPr="00F847CE">
              <w:rPr>
                <w:rFonts w:ascii="Arial" w:eastAsia="Arial" w:hAnsi="Arial" w:cs="Arial"/>
                <w:b/>
              </w:rPr>
              <w:t>Popis kritéria: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2874D4A" w14:textId="77777777" w:rsidR="00512036" w:rsidRPr="00F847CE" w:rsidRDefault="00512036" w:rsidP="00F847CE">
            <w:pPr>
              <w:spacing w:after="0" w:line="360" w:lineRule="auto"/>
              <w:jc w:val="both"/>
              <w:rPr>
                <w:rFonts w:ascii="Arial" w:eastAsia="Calibri" w:hAnsi="Arial" w:cs="Arial"/>
              </w:rPr>
            </w:pPr>
          </w:p>
        </w:tc>
      </w:tr>
      <w:tr w:rsidR="00512036" w:rsidRPr="00F847CE" w14:paraId="3CEF1002" w14:textId="77777777">
        <w:tc>
          <w:tcPr>
            <w:tcW w:w="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4B570E8C" w14:textId="77777777" w:rsidR="00512036" w:rsidRPr="00F847CE" w:rsidRDefault="00512036" w:rsidP="00F847CE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  <w:tc>
          <w:tcPr>
            <w:tcW w:w="7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65D5F32A" w14:textId="77777777" w:rsidR="00512036" w:rsidRPr="00416473" w:rsidRDefault="00AC502F" w:rsidP="00F847C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eastAsia="Arial" w:hAnsi="Arial" w:cs="Arial"/>
              </w:rPr>
            </w:pPr>
            <w:r w:rsidRPr="00F847CE">
              <w:rPr>
                <w:rFonts w:ascii="Arial" w:eastAsia="Arial" w:hAnsi="Arial" w:cs="Arial"/>
                <w:color w:val="000000"/>
              </w:rPr>
              <w:t xml:space="preserve">Plnění veřejného závazku a odpovědnosti obce za svého </w:t>
            </w:r>
            <w:proofErr w:type="gramStart"/>
            <w:r w:rsidRPr="00F847CE">
              <w:rPr>
                <w:rFonts w:ascii="Arial" w:eastAsia="Arial" w:hAnsi="Arial" w:cs="Arial"/>
                <w:color w:val="000000"/>
              </w:rPr>
              <w:t>občana  – finanční</w:t>
            </w:r>
            <w:proofErr w:type="gramEnd"/>
            <w:r w:rsidRPr="00F847CE">
              <w:rPr>
                <w:rFonts w:ascii="Arial" w:eastAsia="Arial" w:hAnsi="Arial" w:cs="Arial"/>
                <w:color w:val="000000"/>
              </w:rPr>
              <w:t xml:space="preserve"> prostředky z rozpočtu města, které jdou za uživatelem mimo podporu služeb v oblast podprogramu A (dle </w:t>
            </w:r>
            <w:r w:rsidRPr="00416473">
              <w:rPr>
                <w:rFonts w:ascii="Arial" w:eastAsia="Arial" w:hAnsi="Arial" w:cs="Arial"/>
              </w:rPr>
              <w:t>Střednědobého plánu rozvoje sociálních služeb v Moravskoslezském kraji na léta 2015 – 2020, čl. 43,4. Vyjednávání veřejného závazku)</w:t>
            </w:r>
          </w:p>
          <w:p w14:paraId="5BDE7816" w14:textId="77777777" w:rsidR="00512036" w:rsidRPr="00F847CE" w:rsidRDefault="00AC502F" w:rsidP="00F847CE">
            <w:pPr>
              <w:numPr>
                <w:ilvl w:val="0"/>
                <w:numId w:val="1"/>
              </w:numPr>
              <w:spacing w:after="0" w:line="240" w:lineRule="auto"/>
              <w:ind w:left="720" w:hanging="360"/>
              <w:jc w:val="both"/>
              <w:rPr>
                <w:rFonts w:ascii="Arial" w:hAnsi="Arial" w:cs="Arial"/>
              </w:rPr>
            </w:pPr>
            <w:r w:rsidRPr="00F847CE">
              <w:rPr>
                <w:rFonts w:ascii="Arial" w:eastAsia="Arial" w:hAnsi="Arial" w:cs="Arial"/>
                <w:color w:val="000000"/>
              </w:rPr>
              <w:t>Měřítkem je skutečný počet zabezpečených občan</w:t>
            </w:r>
            <w:bookmarkStart w:id="0" w:name="_GoBack"/>
            <w:bookmarkEnd w:id="0"/>
            <w:r w:rsidRPr="00F847CE">
              <w:rPr>
                <w:rFonts w:ascii="Arial" w:eastAsia="Arial" w:hAnsi="Arial" w:cs="Arial"/>
                <w:color w:val="000000"/>
              </w:rPr>
              <w:t>ů- uživatelů služby, kdy výše dotace bude odrážet pouze tuto skutečnost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00B1B811" w14:textId="77777777" w:rsidR="00512036" w:rsidRPr="00F847CE" w:rsidRDefault="00512036" w:rsidP="00F847CE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</w:tc>
      </w:tr>
    </w:tbl>
    <w:p w14:paraId="3A460088" w14:textId="77777777" w:rsidR="00512036" w:rsidRDefault="00512036" w:rsidP="00F847CE">
      <w:pPr>
        <w:spacing w:after="0" w:line="240" w:lineRule="auto"/>
        <w:jc w:val="both"/>
        <w:rPr>
          <w:rFonts w:ascii="Arial" w:eastAsia="Arial" w:hAnsi="Arial" w:cs="Arial"/>
        </w:rPr>
      </w:pPr>
    </w:p>
    <w:p w14:paraId="2A8F449D" w14:textId="77777777" w:rsidR="00561A08" w:rsidRPr="00F847CE" w:rsidRDefault="00561A08" w:rsidP="00F847CE">
      <w:pPr>
        <w:spacing w:after="0" w:line="240" w:lineRule="auto"/>
        <w:jc w:val="both"/>
        <w:rPr>
          <w:rFonts w:ascii="Arial" w:eastAsia="Arial" w:hAnsi="Arial" w:cs="Arial"/>
        </w:rPr>
      </w:pPr>
    </w:p>
    <w:p w14:paraId="55480164" w14:textId="77777777" w:rsidR="00512036" w:rsidRPr="00F847CE" w:rsidRDefault="00AC502F" w:rsidP="00F847CE">
      <w:pPr>
        <w:spacing w:after="0" w:line="240" w:lineRule="auto"/>
        <w:jc w:val="both"/>
        <w:rPr>
          <w:rFonts w:ascii="Arial" w:eastAsia="Times New Roman" w:hAnsi="Arial" w:cs="Arial"/>
          <w:b/>
          <w:u w:val="single"/>
        </w:rPr>
      </w:pPr>
      <w:r w:rsidRPr="00F847CE">
        <w:rPr>
          <w:rFonts w:ascii="Arial" w:eastAsia="Arial" w:hAnsi="Arial" w:cs="Arial"/>
          <w:b/>
          <w:u w:val="single"/>
        </w:rPr>
        <w:t>Určení výše dotace:</w:t>
      </w:r>
    </w:p>
    <w:p w14:paraId="466A48AC" w14:textId="77777777" w:rsidR="00512036" w:rsidRPr="00F847CE" w:rsidRDefault="00512036" w:rsidP="00F847CE">
      <w:pPr>
        <w:spacing w:after="0" w:line="240" w:lineRule="auto"/>
        <w:ind w:left="1773"/>
        <w:jc w:val="both"/>
        <w:rPr>
          <w:rFonts w:ascii="Arial" w:eastAsia="Times New Roman" w:hAnsi="Arial" w:cs="Arial"/>
        </w:rPr>
      </w:pPr>
    </w:p>
    <w:p w14:paraId="7672C52C" w14:textId="77777777" w:rsidR="00512036" w:rsidRPr="00F847CE" w:rsidRDefault="00AC502F" w:rsidP="00F847CE">
      <w:pPr>
        <w:numPr>
          <w:ilvl w:val="0"/>
          <w:numId w:val="2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</w:rPr>
        <w:t xml:space="preserve">Dotace bude stanovena na základě vzorce: </w:t>
      </w:r>
    </w:p>
    <w:p w14:paraId="2C032F42" w14:textId="77777777" w:rsidR="00512036" w:rsidRPr="00F847CE" w:rsidRDefault="00512036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1138BDA3" w14:textId="77777777" w:rsidR="00512036" w:rsidRPr="00F847CE" w:rsidRDefault="00AC502F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  <w:u w:val="single"/>
        </w:rPr>
        <w:t>Alokovaná výše finančních prostředků podprogramu</w:t>
      </w:r>
      <w:r w:rsidRPr="00F847CE">
        <w:rPr>
          <w:rFonts w:ascii="Arial" w:eastAsia="Arial" w:hAnsi="Arial" w:cs="Arial"/>
        </w:rPr>
        <w:t xml:space="preserve"> x skutečně podpořené osoby danou službou </w:t>
      </w:r>
    </w:p>
    <w:p w14:paraId="48CFD4B4" w14:textId="77777777" w:rsidR="00512036" w:rsidRPr="00F847CE" w:rsidRDefault="00AC502F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</w:rPr>
        <w:t xml:space="preserve">Celkový počet podpořených osob v rámci jednotlivých žádostí </w:t>
      </w:r>
    </w:p>
    <w:p w14:paraId="681FE9F6" w14:textId="77777777" w:rsidR="00512036" w:rsidRPr="00F847CE" w:rsidRDefault="00512036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2B5F63C7" w14:textId="77777777" w:rsidR="00512036" w:rsidRPr="00F847CE" w:rsidRDefault="00AC502F" w:rsidP="00F847CE">
      <w:pPr>
        <w:numPr>
          <w:ilvl w:val="0"/>
          <w:numId w:val="3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</w:rPr>
        <w:t xml:space="preserve">Výše dotace bude stanovena dle dosaženého bodového hodnocení a upravena (snížena) s ohledem na skutečný objem finančních prostředků stanovených v tomto podprogramu </w:t>
      </w:r>
    </w:p>
    <w:p w14:paraId="058381DE" w14:textId="77777777" w:rsidR="00512036" w:rsidRPr="00F847CE" w:rsidRDefault="00512036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2119DA72" w14:textId="77777777" w:rsidR="00512036" w:rsidRPr="00F847CE" w:rsidRDefault="00AC502F" w:rsidP="00F847CE">
      <w:pPr>
        <w:numPr>
          <w:ilvl w:val="0"/>
          <w:numId w:val="4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</w:rPr>
        <w:t xml:space="preserve">Výše dotace nemůže přesáhnout částku uvedenou v žádosti. </w:t>
      </w:r>
    </w:p>
    <w:p w14:paraId="77DE151D" w14:textId="77777777" w:rsidR="00512036" w:rsidRPr="00F847CE" w:rsidRDefault="00512036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1DDCE13D" w14:textId="77777777" w:rsidR="00512036" w:rsidRPr="00F847CE" w:rsidRDefault="00AC502F" w:rsidP="00F847CE">
      <w:pPr>
        <w:numPr>
          <w:ilvl w:val="0"/>
          <w:numId w:val="5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</w:rPr>
        <w:t xml:space="preserve">Maximální výše poskytnuté dotace u tohoto Podprogramu je 600.000 Kč za rok. </w:t>
      </w:r>
    </w:p>
    <w:p w14:paraId="3DB9A39F" w14:textId="77777777" w:rsidR="00512036" w:rsidRPr="00F847CE" w:rsidRDefault="00512036" w:rsidP="00F847CE">
      <w:pPr>
        <w:spacing w:after="0" w:line="240" w:lineRule="auto"/>
        <w:ind w:left="360"/>
        <w:jc w:val="both"/>
        <w:rPr>
          <w:rFonts w:ascii="Arial" w:eastAsia="Arial" w:hAnsi="Arial" w:cs="Arial"/>
        </w:rPr>
      </w:pPr>
    </w:p>
    <w:p w14:paraId="15C6E906" w14:textId="77777777" w:rsidR="00512036" w:rsidRPr="00F847CE" w:rsidRDefault="00AC502F" w:rsidP="00F847CE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Arial" w:eastAsia="Arial" w:hAnsi="Arial" w:cs="Arial"/>
        </w:rPr>
      </w:pPr>
      <w:r w:rsidRPr="00F847CE">
        <w:rPr>
          <w:rFonts w:ascii="Arial" w:eastAsia="Arial" w:hAnsi="Arial" w:cs="Arial"/>
        </w:rPr>
        <w:t>Částka výpočtu bude zaokrouhlována na stokoruny dolů.</w:t>
      </w:r>
    </w:p>
    <w:p w14:paraId="0AE651FE" w14:textId="77777777" w:rsidR="00512036" w:rsidRDefault="00512036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</w:p>
    <w:p w14:paraId="40E42356" w14:textId="77777777" w:rsidR="00512036" w:rsidRDefault="00AC502F">
      <w:pPr>
        <w:spacing w:after="0" w:line="240" w:lineRule="auto"/>
        <w:rPr>
          <w:rFonts w:ascii="Arial" w:eastAsia="Arial" w:hAnsi="Arial" w:cs="Arial"/>
          <w:color w:val="000000"/>
          <w:sz w:val="24"/>
        </w:rPr>
      </w:pPr>
      <w:r>
        <w:rPr>
          <w:rFonts w:ascii="Arial" w:eastAsia="Arial" w:hAnsi="Arial" w:cs="Arial"/>
          <w:color w:val="000000"/>
          <w:sz w:val="24"/>
        </w:rPr>
        <w:t xml:space="preserve"> </w:t>
      </w:r>
    </w:p>
    <w:sectPr w:rsidR="0051203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94058" w14:textId="77777777" w:rsidR="00AD0DE4" w:rsidRDefault="00AD0DE4" w:rsidP="00F847CE">
      <w:pPr>
        <w:spacing w:after="0" w:line="240" w:lineRule="auto"/>
      </w:pPr>
      <w:r>
        <w:separator/>
      </w:r>
    </w:p>
  </w:endnote>
  <w:endnote w:type="continuationSeparator" w:id="0">
    <w:p w14:paraId="3101F853" w14:textId="77777777" w:rsidR="00AD0DE4" w:rsidRDefault="00AD0DE4" w:rsidP="00F84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E632F" w14:textId="0CD59BE7" w:rsidR="00F847CE" w:rsidRDefault="00F847CE" w:rsidP="00F847CE">
    <w:pPr>
      <w:tabs>
        <w:tab w:val="center" w:pos="4536"/>
        <w:tab w:val="right" w:pos="9072"/>
        <w:tab w:val="center" w:pos="4140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0"/>
      </w:rPr>
      <w:t>Příloha č. 1/D Program města Nový Jičín na podporu sociální oblasti pro rok 202</w:t>
    </w:r>
    <w:r w:rsidR="00E516B4">
      <w:rPr>
        <w:rFonts w:ascii="Times New Roman" w:eastAsia="Times New Roman" w:hAnsi="Times New Roman" w:cs="Times New Roman"/>
        <w:sz w:val="20"/>
      </w:rPr>
      <w:t>3</w:t>
    </w:r>
  </w:p>
  <w:p w14:paraId="6E4FBBB1" w14:textId="77777777" w:rsidR="00F847CE" w:rsidRDefault="00F847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F439E0" w14:textId="77777777" w:rsidR="00AD0DE4" w:rsidRDefault="00AD0DE4" w:rsidP="00F847CE">
      <w:pPr>
        <w:spacing w:after="0" w:line="240" w:lineRule="auto"/>
      </w:pPr>
      <w:r>
        <w:separator/>
      </w:r>
    </w:p>
  </w:footnote>
  <w:footnote w:type="continuationSeparator" w:id="0">
    <w:p w14:paraId="57E0FB3C" w14:textId="77777777" w:rsidR="00AD0DE4" w:rsidRDefault="00AD0DE4" w:rsidP="00F847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427AF"/>
    <w:multiLevelType w:val="multilevel"/>
    <w:tmpl w:val="32B0EC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63A7573"/>
    <w:multiLevelType w:val="multilevel"/>
    <w:tmpl w:val="1D524E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B406FEF"/>
    <w:multiLevelType w:val="multilevel"/>
    <w:tmpl w:val="DBCE166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C6275DB"/>
    <w:multiLevelType w:val="multilevel"/>
    <w:tmpl w:val="47807C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D0844AC"/>
    <w:multiLevelType w:val="multilevel"/>
    <w:tmpl w:val="890AD4E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4A55342"/>
    <w:multiLevelType w:val="multilevel"/>
    <w:tmpl w:val="8988AFC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12036"/>
    <w:rsid w:val="00416473"/>
    <w:rsid w:val="004872EA"/>
    <w:rsid w:val="00512036"/>
    <w:rsid w:val="00561A08"/>
    <w:rsid w:val="00AC502F"/>
    <w:rsid w:val="00AD0DE4"/>
    <w:rsid w:val="00E516B4"/>
    <w:rsid w:val="00F8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3E12"/>
  <w15:docId w15:val="{DD6779E2-4318-480A-A361-DE5647B37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F84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847CE"/>
  </w:style>
  <w:style w:type="paragraph" w:styleId="Zpat">
    <w:name w:val="footer"/>
    <w:basedOn w:val="Normln"/>
    <w:link w:val="ZpatChar"/>
    <w:uiPriority w:val="99"/>
    <w:unhideWhenUsed/>
    <w:rsid w:val="00F847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847CE"/>
  </w:style>
  <w:style w:type="paragraph" w:styleId="Textbubliny">
    <w:name w:val="Balloon Text"/>
    <w:basedOn w:val="Normln"/>
    <w:link w:val="TextbublinyChar"/>
    <w:uiPriority w:val="99"/>
    <w:semiHidden/>
    <w:unhideWhenUsed/>
    <w:rsid w:val="004164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164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Kamila Duroňová</cp:lastModifiedBy>
  <cp:revision>5</cp:revision>
  <cp:lastPrinted>2022-05-02T08:23:00Z</cp:lastPrinted>
  <dcterms:created xsi:type="dcterms:W3CDTF">2021-04-30T07:36:00Z</dcterms:created>
  <dcterms:modified xsi:type="dcterms:W3CDTF">2022-05-02T08:23:00Z</dcterms:modified>
</cp:coreProperties>
</file>