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06546E" w:rsidRPr="00296394" w:rsidRDefault="0006546E" w:rsidP="0006546E">
      <w:pPr>
        <w:pStyle w:val="Nzev"/>
        <w:rPr>
          <w:rFonts w:ascii="Arial" w:hAnsi="Arial" w:cs="Arial"/>
          <w:szCs w:val="22"/>
        </w:rPr>
      </w:pPr>
      <w:r w:rsidRPr="00296394">
        <w:rPr>
          <w:rFonts w:ascii="Arial" w:hAnsi="Arial" w:cs="Arial"/>
          <w:szCs w:val="22"/>
        </w:rPr>
        <w:t>VEŘEJNOPRÁVNÍ SMLOUVA O POSKYTNUTÍ DOTACE</w:t>
      </w:r>
    </w:p>
    <w:p w:rsidR="0006546E" w:rsidRPr="00296394" w:rsidRDefault="0006546E" w:rsidP="0006546E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 w:rsidRPr="00296394">
        <w:rPr>
          <w:rFonts w:ascii="Arial" w:hAnsi="Arial" w:cs="Arial"/>
          <w:b/>
          <w:sz w:val="24"/>
          <w:szCs w:val="22"/>
        </w:rPr>
        <w:t>z rozpočtu města Nový Jičín</w:t>
      </w:r>
    </w:p>
    <w:p w:rsidR="0006546E" w:rsidRPr="00296394" w:rsidRDefault="0006546E" w:rsidP="0006546E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</w:p>
    <w:p w:rsidR="0006546E" w:rsidRPr="00296394" w:rsidRDefault="00555F0F" w:rsidP="0006546E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č. smlouvy poskytovatele: V20</w:t>
      </w:r>
      <w:r w:rsidR="0006546E" w:rsidRPr="00296394">
        <w:rPr>
          <w:rFonts w:ascii="Arial" w:hAnsi="Arial" w:cs="Arial"/>
          <w:b/>
          <w:sz w:val="24"/>
          <w:szCs w:val="22"/>
        </w:rPr>
        <w:t>2</w:t>
      </w:r>
      <w:r>
        <w:rPr>
          <w:rFonts w:ascii="Arial" w:hAnsi="Arial" w:cs="Arial"/>
          <w:b/>
          <w:sz w:val="24"/>
          <w:szCs w:val="22"/>
        </w:rPr>
        <w:t>3</w:t>
      </w:r>
      <w:r w:rsidR="0006546E" w:rsidRPr="00296394">
        <w:rPr>
          <w:rFonts w:ascii="Arial" w:hAnsi="Arial" w:cs="Arial"/>
          <w:b/>
          <w:sz w:val="24"/>
          <w:szCs w:val="22"/>
        </w:rPr>
        <w:t xml:space="preserve"> – ……</w:t>
      </w:r>
      <w:proofErr w:type="gramStart"/>
      <w:r w:rsidR="0006546E" w:rsidRPr="00296394">
        <w:rPr>
          <w:rFonts w:ascii="Arial" w:hAnsi="Arial" w:cs="Arial"/>
          <w:b/>
          <w:sz w:val="24"/>
          <w:szCs w:val="22"/>
        </w:rPr>
        <w:t>…./OŠKS</w:t>
      </w:r>
      <w:proofErr w:type="gramEnd"/>
    </w:p>
    <w:p w:rsidR="0006546E" w:rsidRPr="00296394" w:rsidRDefault="00555F0F" w:rsidP="0006546E">
      <w:pPr>
        <w:pStyle w:val="Nadpislnku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</w:rPr>
      </w:pPr>
      <w:r w:rsidRPr="00555F0F">
        <w:rPr>
          <w:rFonts w:ascii="Arial" w:hAnsi="Arial" w:cs="Arial"/>
          <w:b w:val="0"/>
          <w:sz w:val="22"/>
          <w:szCs w:val="22"/>
        </w:rPr>
        <w:t xml:space="preserve">V souladu s podmínkami směrnice města Nový Jičín č. 1/2022 Poskytování dotací a návratných finančních výpomocí z rozpočtu Města Nový Jičín (dále jen „Směrnice“) schválené usnesením Zastupitelstva města Nový Jičín č. 493/20Z/2022 ze dne </w:t>
      </w:r>
      <w:proofErr w:type="gramStart"/>
      <w:r w:rsidRPr="00555F0F">
        <w:rPr>
          <w:rFonts w:ascii="Arial" w:hAnsi="Arial" w:cs="Arial"/>
          <w:b w:val="0"/>
          <w:sz w:val="22"/>
          <w:szCs w:val="22"/>
        </w:rPr>
        <w:t>14.03.2022</w:t>
      </w:r>
      <w:proofErr w:type="gramEnd"/>
      <w:r>
        <w:rPr>
          <w:rFonts w:ascii="Arial" w:hAnsi="Arial" w:cs="Arial"/>
          <w:b w:val="0"/>
          <w:sz w:val="22"/>
          <w:szCs w:val="22"/>
        </w:rPr>
        <w:t xml:space="preserve"> </w:t>
      </w:r>
      <w:r w:rsidR="0006546E" w:rsidRPr="00296394">
        <w:rPr>
          <w:rFonts w:ascii="Arial" w:hAnsi="Arial" w:cs="Arial"/>
          <w:b w:val="0"/>
          <w:sz w:val="22"/>
          <w:szCs w:val="22"/>
        </w:rPr>
        <w:t>a podmínkami Programu města Nový Jičín na podporu sportu pro rok 2</w:t>
      </w:r>
      <w:r>
        <w:rPr>
          <w:rFonts w:ascii="Arial" w:hAnsi="Arial" w:cs="Arial"/>
          <w:b w:val="0"/>
          <w:sz w:val="22"/>
          <w:szCs w:val="22"/>
        </w:rPr>
        <w:t>023</w:t>
      </w:r>
      <w:r w:rsidR="0006546E" w:rsidRPr="00296394">
        <w:rPr>
          <w:rFonts w:ascii="Arial" w:hAnsi="Arial" w:cs="Arial"/>
          <w:b w:val="0"/>
          <w:sz w:val="22"/>
          <w:szCs w:val="22"/>
        </w:rPr>
        <w:t xml:space="preserve"> (dále také „program“) schváleného usnesením zastupitelstva města Nový Jičín č. </w:t>
      </w:r>
      <w:r w:rsidR="00717036">
        <w:rPr>
          <w:rFonts w:ascii="Arial" w:hAnsi="Arial" w:cs="Arial"/>
          <w:b w:val="0"/>
          <w:sz w:val="22"/>
          <w:szCs w:val="22"/>
        </w:rPr>
        <w:t>519</w:t>
      </w:r>
      <w:r>
        <w:rPr>
          <w:rFonts w:ascii="Arial" w:hAnsi="Arial" w:cs="Arial"/>
          <w:b w:val="0"/>
          <w:sz w:val="22"/>
          <w:szCs w:val="22"/>
        </w:rPr>
        <w:t>/</w:t>
      </w:r>
      <w:r w:rsidR="00717036">
        <w:rPr>
          <w:rFonts w:ascii="Arial" w:hAnsi="Arial" w:cs="Arial"/>
          <w:b w:val="0"/>
          <w:sz w:val="22"/>
          <w:szCs w:val="22"/>
        </w:rPr>
        <w:t>Z21</w:t>
      </w:r>
      <w:r>
        <w:rPr>
          <w:rFonts w:ascii="Arial" w:hAnsi="Arial" w:cs="Arial"/>
          <w:b w:val="0"/>
          <w:sz w:val="22"/>
          <w:szCs w:val="22"/>
        </w:rPr>
        <w:t xml:space="preserve">/2022 ze  dne </w:t>
      </w:r>
      <w:r w:rsidR="00717036">
        <w:rPr>
          <w:rFonts w:ascii="Arial" w:hAnsi="Arial" w:cs="Arial"/>
          <w:b w:val="0"/>
          <w:sz w:val="22"/>
          <w:szCs w:val="22"/>
        </w:rPr>
        <w:t xml:space="preserve">13.6.2022 </w:t>
      </w:r>
      <w:r w:rsidR="0006546E" w:rsidRPr="00296394">
        <w:rPr>
          <w:rFonts w:ascii="Arial" w:hAnsi="Arial" w:cs="Arial"/>
          <w:b w:val="0"/>
          <w:sz w:val="22"/>
          <w:szCs w:val="22"/>
        </w:rPr>
        <w:t xml:space="preserve">a vyhlášeného dne </w:t>
      </w:r>
      <w:r w:rsidR="00717036">
        <w:rPr>
          <w:rFonts w:ascii="Arial" w:hAnsi="Arial" w:cs="Arial"/>
          <w:b w:val="0"/>
          <w:sz w:val="22"/>
          <w:szCs w:val="22"/>
        </w:rPr>
        <w:t>30.6.2022.</w:t>
      </w:r>
      <w:bookmarkStart w:id="0" w:name="_GoBack"/>
      <w:bookmarkEnd w:id="0"/>
    </w:p>
    <w:p w:rsidR="0006546E" w:rsidRPr="00296394" w:rsidRDefault="0006546E" w:rsidP="0006546E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r o z h o d l o  </w:t>
      </w:r>
    </w:p>
    <w:p w:rsidR="0006546E" w:rsidRPr="00296394" w:rsidRDefault="0006546E" w:rsidP="0006546E">
      <w:pPr>
        <w:pStyle w:val="Nadpis1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296394">
        <w:rPr>
          <w:rFonts w:ascii="Arial" w:hAnsi="Arial" w:cs="Arial"/>
          <w:i w:val="0"/>
          <w:iCs w:val="0"/>
          <w:sz w:val="22"/>
          <w:szCs w:val="22"/>
        </w:rPr>
        <w:t>Zastupitelstvo města Nový Jičín na svém zasedání k</w:t>
      </w:r>
      <w:r w:rsidR="00AC2F05">
        <w:rPr>
          <w:rFonts w:ascii="Arial" w:hAnsi="Arial" w:cs="Arial"/>
          <w:i w:val="0"/>
          <w:iCs w:val="0"/>
          <w:sz w:val="22"/>
          <w:szCs w:val="22"/>
        </w:rPr>
        <w:t xml:space="preserve">onaném dne … …. 2022, usnesením </w:t>
      </w:r>
      <w:r w:rsidR="00AC2F05">
        <w:rPr>
          <w:rFonts w:ascii="Arial" w:hAnsi="Arial" w:cs="Arial"/>
          <w:i w:val="0"/>
          <w:iCs w:val="0"/>
          <w:sz w:val="22"/>
          <w:szCs w:val="22"/>
        </w:rPr>
        <w:br/>
        <w:t>č. …/…/2022</w:t>
      </w:r>
      <w:r w:rsidRPr="00296394">
        <w:rPr>
          <w:rFonts w:ascii="Arial" w:hAnsi="Arial" w:cs="Arial"/>
          <w:i w:val="0"/>
          <w:iCs w:val="0"/>
          <w:sz w:val="22"/>
          <w:szCs w:val="22"/>
        </w:rPr>
        <w:t xml:space="preserve"> v souladu s § 85 písm. c) zákona č. 128/2000 Sb., o obcích (obecní zřízení), v platném znění, </w:t>
      </w:r>
      <w:r w:rsidRPr="00296394">
        <w:rPr>
          <w:rFonts w:ascii="Arial" w:hAnsi="Arial" w:cs="Arial"/>
          <w:i w:val="0"/>
          <w:sz w:val="22"/>
          <w:szCs w:val="22"/>
        </w:rPr>
        <w:t>o poskytnutí dotace a schválilo uzavření smlouvy o poskytnutí dotace uvedené v příloze programu.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I.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Smluvní strany:</w:t>
      </w:r>
    </w:p>
    <w:p w:rsidR="0006546E" w:rsidRPr="00296394" w:rsidRDefault="0006546E" w:rsidP="0006546E">
      <w:pPr>
        <w:pStyle w:val="Nadpis5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Město Nový Jičín 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zastoupené starostou Mgr. Stanislavem Kopeckým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  <w:u w:val="single"/>
        </w:rPr>
      </w:pPr>
      <w:r w:rsidRPr="00296394">
        <w:rPr>
          <w:rFonts w:ascii="Arial" w:hAnsi="Arial" w:cs="Arial"/>
          <w:sz w:val="22"/>
          <w:szCs w:val="22"/>
        </w:rPr>
        <w:t>Masarykovo nám. 1/1, 741 01 Nový Jičín</w:t>
      </w:r>
    </w:p>
    <w:p w:rsidR="0006546E" w:rsidRPr="00296394" w:rsidRDefault="0006546E" w:rsidP="0006546E">
      <w:pPr>
        <w:pStyle w:val="Nadpis2"/>
        <w:rPr>
          <w:rFonts w:ascii="Arial" w:hAnsi="Arial" w:cs="Arial"/>
          <w:i/>
          <w:iCs/>
          <w:sz w:val="22"/>
          <w:szCs w:val="22"/>
        </w:rPr>
      </w:pPr>
      <w:r w:rsidRPr="00296394">
        <w:rPr>
          <w:rFonts w:ascii="Arial" w:hAnsi="Arial" w:cs="Arial"/>
          <w:i/>
          <w:iCs/>
          <w:sz w:val="22"/>
          <w:szCs w:val="22"/>
        </w:rPr>
        <w:t>IČO: 00 29 82 12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bankovní spojení: KB Nový Jičín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číslo účtu: 115-6768190267/0100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(dále jen „poskytovatel“) 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a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bCs/>
          <w:sz w:val="22"/>
          <w:szCs w:val="22"/>
        </w:rPr>
      </w:pPr>
      <w:r w:rsidRPr="00296394">
        <w:rPr>
          <w:rFonts w:ascii="Arial" w:hAnsi="Arial" w:cs="Arial"/>
          <w:b/>
          <w:bCs/>
          <w:sz w:val="22"/>
          <w:szCs w:val="22"/>
        </w:rPr>
        <w:t xml:space="preserve">Jméno, příjmení, datum narození, adresa bydliště </w:t>
      </w:r>
      <w:r w:rsidRPr="00296394">
        <w:rPr>
          <w:rFonts w:ascii="Arial" w:hAnsi="Arial" w:cs="Arial"/>
          <w:bCs/>
          <w:sz w:val="22"/>
          <w:szCs w:val="22"/>
        </w:rPr>
        <w:t>(fyzická osoba)</w:t>
      </w:r>
    </w:p>
    <w:p w:rsidR="0006546E" w:rsidRPr="00296394" w:rsidRDefault="0006546E" w:rsidP="0006546E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296394">
        <w:rPr>
          <w:rFonts w:ascii="Arial" w:hAnsi="Arial" w:cs="Arial"/>
          <w:b/>
          <w:bCs/>
          <w:sz w:val="22"/>
          <w:szCs w:val="22"/>
        </w:rPr>
        <w:t xml:space="preserve">Jméno, příjmení, datum narození, adresa bydliště a IČO </w:t>
      </w:r>
      <w:r w:rsidRPr="00296394">
        <w:rPr>
          <w:rFonts w:ascii="Arial" w:hAnsi="Arial" w:cs="Arial"/>
          <w:bCs/>
          <w:sz w:val="22"/>
          <w:szCs w:val="22"/>
        </w:rPr>
        <w:t>(fyzická osoba podnikající)</w:t>
      </w:r>
    </w:p>
    <w:p w:rsidR="0006546E" w:rsidRPr="00296394" w:rsidRDefault="0006546E" w:rsidP="0006546E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b/>
          <w:bCs/>
          <w:sz w:val="22"/>
          <w:szCs w:val="22"/>
        </w:rPr>
        <w:t xml:space="preserve">Název právnické osoby, sídlo, IČO, zastoupen/a statutárním orgánem, </w:t>
      </w:r>
      <w:r w:rsidRPr="00296394">
        <w:rPr>
          <w:rFonts w:ascii="Arial" w:hAnsi="Arial" w:cs="Arial"/>
          <w:b/>
          <w:noProof/>
          <w:sz w:val="22"/>
          <w:szCs w:val="22"/>
        </w:rPr>
        <w:t xml:space="preserve">zapsán/a ve veřejném rejstříku ………………. vedeném ………. , sp.zn. …………….. </w:t>
      </w:r>
      <w:r w:rsidRPr="00296394">
        <w:rPr>
          <w:rFonts w:ascii="Arial" w:hAnsi="Arial" w:cs="Arial"/>
          <w:noProof/>
          <w:sz w:val="22"/>
          <w:szCs w:val="22"/>
        </w:rPr>
        <w:t>(právnická osoba)</w:t>
      </w:r>
    </w:p>
    <w:p w:rsidR="0006546E" w:rsidRPr="00296394" w:rsidRDefault="0006546E" w:rsidP="0006546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bankovní spojení: (banka)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číslo účtu: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(dále </w:t>
      </w:r>
      <w:proofErr w:type="gramStart"/>
      <w:r w:rsidRPr="00296394">
        <w:rPr>
          <w:rFonts w:ascii="Arial" w:hAnsi="Arial" w:cs="Arial"/>
          <w:sz w:val="22"/>
          <w:szCs w:val="22"/>
        </w:rPr>
        <w:t>jen ,,příjemce</w:t>
      </w:r>
      <w:proofErr w:type="gramEnd"/>
      <w:r w:rsidRPr="00296394">
        <w:rPr>
          <w:rFonts w:ascii="Arial" w:hAnsi="Arial" w:cs="Arial"/>
          <w:sz w:val="22"/>
          <w:szCs w:val="22"/>
        </w:rPr>
        <w:t>“)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  <w:r w:rsidRPr="00296394">
        <w:rPr>
          <w:rFonts w:ascii="Arial" w:hAnsi="Arial" w:cs="Arial"/>
          <w:i w:val="0"/>
          <w:iCs w:val="0"/>
          <w:sz w:val="22"/>
          <w:szCs w:val="22"/>
        </w:rPr>
        <w:t>uzavřely ve smyslu přijatých rozhodnutí níže uvedeného dne, měsíce a roku v souladu s </w:t>
      </w:r>
      <w:proofErr w:type="spellStart"/>
      <w:r w:rsidRPr="00296394">
        <w:rPr>
          <w:rFonts w:ascii="Arial" w:hAnsi="Arial" w:cs="Arial"/>
          <w:i w:val="0"/>
          <w:iCs w:val="0"/>
          <w:sz w:val="22"/>
          <w:szCs w:val="22"/>
        </w:rPr>
        <w:t>ust</w:t>
      </w:r>
      <w:proofErr w:type="spellEnd"/>
      <w:r w:rsidRPr="00296394">
        <w:rPr>
          <w:rFonts w:ascii="Arial" w:hAnsi="Arial" w:cs="Arial"/>
          <w:i w:val="0"/>
          <w:iCs w:val="0"/>
          <w:sz w:val="22"/>
          <w:szCs w:val="22"/>
        </w:rPr>
        <w:t>. § 159 a násl. zákona č. 500/2004 Sb., správní řád, v platném znění, smlouvu o poskytnutí účelové dotace z rozpočtu města Nový Jičín v tomto znění:</w:t>
      </w:r>
    </w:p>
    <w:p w:rsidR="0006546E" w:rsidRPr="00296394" w:rsidRDefault="0006546E" w:rsidP="0006546E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sz w:val="24"/>
          <w:szCs w:val="22"/>
        </w:rPr>
      </w:pPr>
      <w:r w:rsidRPr="00296394">
        <w:rPr>
          <w:rFonts w:ascii="Arial" w:hAnsi="Arial" w:cs="Arial"/>
          <w:b/>
          <w:sz w:val="24"/>
          <w:szCs w:val="22"/>
        </w:rPr>
        <w:t>II.</w:t>
      </w:r>
      <w:r w:rsidRPr="00296394">
        <w:rPr>
          <w:rFonts w:ascii="Arial" w:hAnsi="Arial" w:cs="Arial"/>
          <w:b/>
          <w:sz w:val="24"/>
          <w:szCs w:val="22"/>
        </w:rPr>
        <w:br/>
        <w:t>Základní ustanovení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Tato smlouva je veřejnoprávní smlouvou uzavřenou dle § 10a odst. 5 zákona č. 250/2000 Sb., o rozpočtových pravidlech územních rozpočtů, v platném znění (dále jen „zákon č. 250/2000 Sb.“).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Smluvní strany prohlašují, že pro právní vztah založený touto smlouvou jsou stejně jako ustanovení této smlouvy právně závazná ustanovení obsažená ve směrnici a vyhlášeném programu.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III.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Předmět smlouvy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Předmětem této smlouvy je závazek poskytovatele poskytnout příjemci účelově určenou dotaci a závazek příjemce tuto dotaci přijmout a užít v souladu s jejím účelovým určením a za podmínek stanovených touto smlouvou, směrnicí a programem.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Dotace z</w:t>
      </w:r>
      <w:r w:rsidRPr="00296394">
        <w:rPr>
          <w:rFonts w:ascii="Arial" w:hAnsi="Arial" w:cs="Arial"/>
          <w:b/>
          <w:sz w:val="22"/>
          <w:szCs w:val="22"/>
        </w:rPr>
        <w:t> Programu města Nový Jičí</w:t>
      </w:r>
      <w:r w:rsidR="00BA46AF">
        <w:rPr>
          <w:rFonts w:ascii="Arial" w:hAnsi="Arial" w:cs="Arial"/>
          <w:b/>
          <w:sz w:val="22"/>
          <w:szCs w:val="22"/>
        </w:rPr>
        <w:t>n na podporu sportu pro rok 2023</w:t>
      </w:r>
      <w:r w:rsidRPr="00296394">
        <w:rPr>
          <w:rFonts w:ascii="Arial" w:hAnsi="Arial" w:cs="Arial"/>
          <w:b/>
          <w:sz w:val="22"/>
          <w:szCs w:val="22"/>
        </w:rPr>
        <w:t>, podprogramu ………</w:t>
      </w:r>
      <w:proofErr w:type="gramStart"/>
      <w:r w:rsidRPr="00296394">
        <w:rPr>
          <w:rFonts w:ascii="Arial" w:hAnsi="Arial" w:cs="Arial"/>
          <w:b/>
          <w:sz w:val="22"/>
          <w:szCs w:val="22"/>
        </w:rPr>
        <w:t>…..</w:t>
      </w:r>
      <w:r w:rsidRPr="00296394">
        <w:rPr>
          <w:rFonts w:ascii="Arial" w:hAnsi="Arial" w:cs="Arial"/>
          <w:b/>
          <w:color w:val="0D0D0D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je</w:t>
      </w:r>
      <w:proofErr w:type="gramEnd"/>
      <w:r w:rsidRPr="00296394">
        <w:rPr>
          <w:rFonts w:ascii="Arial" w:hAnsi="Arial" w:cs="Arial"/>
          <w:sz w:val="22"/>
          <w:szCs w:val="22"/>
        </w:rPr>
        <w:t xml:space="preserve"> koncipována jako dotace na podporu </w:t>
      </w:r>
      <w:r w:rsidRPr="00296394">
        <w:rPr>
          <w:rFonts w:ascii="Arial" w:hAnsi="Arial" w:cs="Arial"/>
          <w:i/>
          <w:sz w:val="22"/>
          <w:szCs w:val="22"/>
        </w:rPr>
        <w:t>(cíl podprogramu)</w:t>
      </w:r>
      <w:r w:rsidRPr="00296394">
        <w:rPr>
          <w:rFonts w:ascii="Arial" w:hAnsi="Arial" w:cs="Arial"/>
          <w:sz w:val="22"/>
          <w:szCs w:val="22"/>
        </w:rPr>
        <w:t xml:space="preserve"> …………………...  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Dotace se poskytuje na základě podané žádosti o dotaci a po prokázání splnění všeobecných podmínek programu a specifických podmínek podprogramu.</w:t>
      </w:r>
    </w:p>
    <w:p w:rsidR="0006546E" w:rsidRPr="00296394" w:rsidRDefault="0006546E" w:rsidP="0006546E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06546E" w:rsidRPr="00296394" w:rsidRDefault="0006546E" w:rsidP="0006546E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sz w:val="24"/>
          <w:szCs w:val="22"/>
        </w:rPr>
      </w:pPr>
      <w:r w:rsidRPr="00296394">
        <w:rPr>
          <w:rFonts w:ascii="Arial" w:hAnsi="Arial" w:cs="Arial"/>
          <w:b/>
          <w:sz w:val="24"/>
          <w:szCs w:val="22"/>
        </w:rPr>
        <w:t>IV.</w:t>
      </w:r>
      <w:r w:rsidRPr="00296394">
        <w:rPr>
          <w:rFonts w:ascii="Arial" w:hAnsi="Arial" w:cs="Arial"/>
          <w:b/>
          <w:sz w:val="24"/>
          <w:szCs w:val="22"/>
        </w:rPr>
        <w:br/>
        <w:t>Výše dotace, účelové určení dotace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2"/>
          <w:numId w:val="6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Poskytovatel podle této smlouvy poskytne příjemci dotaci </w:t>
      </w:r>
      <w:r w:rsidRPr="00296394">
        <w:rPr>
          <w:rFonts w:ascii="Arial" w:hAnsi="Arial" w:cs="Arial"/>
          <w:b/>
          <w:sz w:val="22"/>
          <w:szCs w:val="22"/>
        </w:rPr>
        <w:t xml:space="preserve">ve výši …….. Kč </w:t>
      </w:r>
      <w:r w:rsidRPr="00296394">
        <w:rPr>
          <w:rFonts w:ascii="Arial" w:hAnsi="Arial" w:cs="Arial"/>
          <w:sz w:val="22"/>
          <w:szCs w:val="22"/>
        </w:rPr>
        <w:t>(slovy:…</w:t>
      </w:r>
      <w:proofErr w:type="gramStart"/>
      <w:r w:rsidRPr="00296394">
        <w:rPr>
          <w:rFonts w:ascii="Arial" w:hAnsi="Arial" w:cs="Arial"/>
          <w:sz w:val="22"/>
          <w:szCs w:val="22"/>
        </w:rPr>
        <w:t>….korun</w:t>
      </w:r>
      <w:proofErr w:type="gramEnd"/>
      <w:r w:rsidRPr="00296394">
        <w:rPr>
          <w:rFonts w:ascii="Arial" w:hAnsi="Arial" w:cs="Arial"/>
          <w:sz w:val="22"/>
          <w:szCs w:val="22"/>
        </w:rPr>
        <w:t xml:space="preserve"> českých) </w:t>
      </w:r>
      <w:r w:rsidRPr="00296394">
        <w:rPr>
          <w:rFonts w:ascii="Arial" w:hAnsi="Arial" w:cs="Arial"/>
          <w:b/>
          <w:sz w:val="22"/>
          <w:szCs w:val="22"/>
        </w:rPr>
        <w:t>účelově určenou na</w:t>
      </w:r>
      <w:r w:rsidRPr="00296394"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b/>
          <w:sz w:val="22"/>
          <w:szCs w:val="22"/>
        </w:rPr>
        <w:t>projekt s názvem</w:t>
      </w:r>
      <w:r w:rsidRPr="00296394">
        <w:rPr>
          <w:rFonts w:ascii="Arial" w:hAnsi="Arial" w:cs="Arial"/>
          <w:sz w:val="22"/>
          <w:szCs w:val="22"/>
        </w:rPr>
        <w:t xml:space="preserve"> …………………..…………… (dále jen „projekt“) k úhradě uznatelných výdajů projektu vymezených v čl. V. této smlouvy.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3C1DED" w:rsidRDefault="0006546E" w:rsidP="0006546E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Poskytovatel se zavazuje poskytnout příjemci dotaci ve výši podle odst. 1 tohoto článku </w:t>
      </w:r>
      <w:r w:rsidRPr="00296394">
        <w:rPr>
          <w:rFonts w:ascii="Arial" w:hAnsi="Arial" w:cs="Arial"/>
          <w:b/>
          <w:sz w:val="22"/>
          <w:szCs w:val="22"/>
        </w:rPr>
        <w:t>bezhotovostním převodem</w:t>
      </w:r>
      <w:r w:rsidRPr="00296394">
        <w:rPr>
          <w:rFonts w:ascii="Arial" w:hAnsi="Arial" w:cs="Arial"/>
          <w:sz w:val="22"/>
          <w:szCs w:val="22"/>
        </w:rPr>
        <w:t xml:space="preserve"> jednorázově/ve splátkách ve prospěch bankovního účtu příjemce číslo ……………</w:t>
      </w:r>
      <w:proofErr w:type="gramStart"/>
      <w:r w:rsidRPr="00296394">
        <w:rPr>
          <w:rFonts w:ascii="Arial" w:hAnsi="Arial" w:cs="Arial"/>
          <w:sz w:val="22"/>
          <w:szCs w:val="22"/>
        </w:rPr>
        <w:t>….. vedeného</w:t>
      </w:r>
      <w:proofErr w:type="gramEnd"/>
      <w:r w:rsidRPr="00296394">
        <w:rPr>
          <w:rFonts w:ascii="Arial" w:hAnsi="Arial" w:cs="Arial"/>
          <w:sz w:val="22"/>
          <w:szCs w:val="22"/>
        </w:rPr>
        <w:t xml:space="preserve"> u ……………… pod variabilním symbolem …………….. do 20dnů po účinnosti smlouvy, </w:t>
      </w:r>
      <w:r w:rsidRPr="00296394">
        <w:rPr>
          <w:rFonts w:ascii="Arial" w:hAnsi="Arial" w:cs="Arial"/>
          <w:b/>
          <w:i/>
          <w:sz w:val="22"/>
          <w:szCs w:val="22"/>
        </w:rPr>
        <w:t>(v případě, že příjemce má zřízen běžný účet)</w:t>
      </w:r>
      <w:r w:rsidRPr="00296394">
        <w:rPr>
          <w:rFonts w:ascii="Arial" w:hAnsi="Arial" w:cs="Arial"/>
          <w:sz w:val="22"/>
          <w:szCs w:val="22"/>
        </w:rPr>
        <w:t xml:space="preserve"> Příjemce se podpisem této smlouvy zavazuje, že všechny finanční toky (bezhotovostní operace) vztahující se k projektu budou provedeny prostřednictvím výše uvedeného účtu příjemce, případně jiného účtu příjemce, o tomto jiném účtu příjemce bezodkladně písemně informuje poskytovatele.</w:t>
      </w:r>
      <w:r w:rsidRPr="00296394">
        <w:rPr>
          <w:rFonts w:ascii="Arial" w:hAnsi="Arial" w:cs="Arial"/>
          <w:sz w:val="22"/>
          <w:szCs w:val="22"/>
        </w:rPr>
        <w:br/>
        <w:t xml:space="preserve">Poskytovatel se zavazuje poskytnout příjemci dotaci ve výši podle odst. 1 tohoto článku </w:t>
      </w:r>
      <w:r w:rsidRPr="00296394">
        <w:rPr>
          <w:rFonts w:ascii="Arial" w:hAnsi="Arial" w:cs="Arial"/>
          <w:b/>
          <w:sz w:val="22"/>
          <w:szCs w:val="22"/>
        </w:rPr>
        <w:t>v hotovosti</w:t>
      </w:r>
      <w:r w:rsidRPr="00296394">
        <w:rPr>
          <w:rFonts w:ascii="Arial" w:hAnsi="Arial" w:cs="Arial"/>
          <w:sz w:val="22"/>
          <w:szCs w:val="22"/>
        </w:rPr>
        <w:t xml:space="preserve"> na pokladně Městského úřadu Nový Jičín, Divadelní 1, Nový Jičín pod variabilním symbolem ……………….. do 20dnů po účinnosti smlouvy/dle splátkového kalendáře </w:t>
      </w:r>
      <w:r w:rsidRPr="00296394">
        <w:rPr>
          <w:rFonts w:ascii="Arial" w:hAnsi="Arial" w:cs="Arial"/>
          <w:b/>
          <w:i/>
          <w:sz w:val="22"/>
          <w:szCs w:val="22"/>
        </w:rPr>
        <w:t>(v případě, že příjemce nemá zřízen běžný účet).</w:t>
      </w:r>
    </w:p>
    <w:p w:rsidR="003C1DED" w:rsidRPr="00296394" w:rsidRDefault="003C1DED" w:rsidP="003C1DED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Příjemce se zavazuje, že použije dotaci pouze a výhradně za účelem úhrady výdajů projektu specifikovaného v odst. 1 tohoto článku smlouvy v souladu s předloženým rozpočtem projektu přiloženým k žádosti o dotaci. </w:t>
      </w:r>
      <w:r w:rsidRPr="00296394">
        <w:rPr>
          <w:rFonts w:ascii="Arial" w:hAnsi="Arial" w:cs="Arial"/>
          <w:b/>
          <w:sz w:val="22"/>
          <w:szCs w:val="22"/>
        </w:rPr>
        <w:t>Rozpočet a položky v něm uvedené jsou závazné pro finanční vypořádání dotace</w:t>
      </w:r>
      <w:r w:rsidRPr="00296394">
        <w:rPr>
          <w:rFonts w:ascii="Arial" w:hAnsi="Arial" w:cs="Arial"/>
          <w:sz w:val="22"/>
          <w:szCs w:val="22"/>
        </w:rPr>
        <w:t>. Příjemce není oprávněn čerpat dotaci na položku, u které neměl navrženo v rozpočtu její financování z dotace. Pohyb mezi jednotlivými položkami rozpočtu je neomezený.</w:t>
      </w:r>
    </w:p>
    <w:p w:rsidR="0006546E" w:rsidRPr="00296394" w:rsidRDefault="0006546E" w:rsidP="003C1DED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V.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Podmínky použití dotace a povinnosti příjemce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je povinen poskytnutou dotaci použít hospodárně, efektivně a účelně v souladu s předloženým rozpočtem projektu.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Z dotace lze hradit pouze neinvestiční výdaje projektu.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Prostředky z dotace nesmí příjemce poskytnout jiným fyzickým nebo právnickým osobám, pokud se nejedná o úhradu výkonů a služeb spojených s realizací projektu v souladu se žádostí.  </w:t>
      </w:r>
      <w:r w:rsidRPr="00296394">
        <w:rPr>
          <w:rFonts w:ascii="Arial" w:hAnsi="Arial" w:cs="Arial"/>
          <w:sz w:val="22"/>
          <w:szCs w:val="22"/>
        </w:rPr>
        <w:br/>
      </w: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Uznatelným výdajem je skutečně uhrazený výdaj vztahující se k realizaci projektu uvedeného ve smlouvě o poskytnutí dotace, který nespadá do kategorie neuznatelných výdajů specifikovaných v podprogramu, který je v souladu s metodikou č. 12/2019 Metodika k uznatelným výdajům financovaným z programových dotací města Nový Jičín do oblasti sportu, kultury a </w:t>
      </w:r>
      <w:r w:rsidRPr="00296394">
        <w:rPr>
          <w:rFonts w:ascii="Arial" w:hAnsi="Arial" w:cs="Arial"/>
          <w:sz w:val="22"/>
          <w:szCs w:val="22"/>
        </w:rPr>
        <w:lastRenderedPageBreak/>
        <w:t xml:space="preserve">volnočasových aktivit a který vznikl a byl příjemcem uhrazen v době realizace projektu, tj. </w:t>
      </w:r>
      <w:proofErr w:type="gramStart"/>
      <w:r w:rsidRPr="00296394">
        <w:rPr>
          <w:rFonts w:ascii="Arial" w:hAnsi="Arial" w:cs="Arial"/>
          <w:sz w:val="22"/>
          <w:szCs w:val="22"/>
        </w:rPr>
        <w:t>od ... do</w:t>
      </w:r>
      <w:proofErr w:type="gramEnd"/>
      <w:r w:rsidRPr="00296394">
        <w:rPr>
          <w:rFonts w:ascii="Arial" w:hAnsi="Arial" w:cs="Arial"/>
          <w:sz w:val="22"/>
          <w:szCs w:val="22"/>
        </w:rPr>
        <w:t xml:space="preserve"> ... (</w:t>
      </w:r>
      <w:r w:rsidRPr="00296394">
        <w:rPr>
          <w:rFonts w:ascii="Arial" w:hAnsi="Arial" w:cs="Arial"/>
          <w:i/>
          <w:sz w:val="22"/>
          <w:szCs w:val="22"/>
        </w:rPr>
        <w:t>data, která vymezí žadatel v žádosti o poskytnutí dotace</w:t>
      </w:r>
      <w:r w:rsidRPr="00296394"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i/>
          <w:sz w:val="22"/>
          <w:szCs w:val="22"/>
        </w:rPr>
        <w:t>u podprogramu A.)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b/>
          <w:sz w:val="22"/>
          <w:szCs w:val="22"/>
        </w:rPr>
        <w:t xml:space="preserve">Uznatelným výdajem </w:t>
      </w:r>
      <w:r w:rsidRPr="00296394">
        <w:rPr>
          <w:rFonts w:ascii="Arial" w:hAnsi="Arial" w:cs="Arial"/>
          <w:sz w:val="22"/>
          <w:szCs w:val="22"/>
        </w:rPr>
        <w:t>je skutečně uhrazený výdaj vztahující se k realizaci projektu uvedeného ve smlouvě o poskytnutí dotace, který nespadá do</w:t>
      </w:r>
      <w:r>
        <w:rPr>
          <w:rFonts w:ascii="Arial" w:hAnsi="Arial" w:cs="Arial"/>
          <w:sz w:val="22"/>
          <w:szCs w:val="22"/>
        </w:rPr>
        <w:t xml:space="preserve"> kategorie neuznatelných výdajů</w:t>
      </w:r>
      <w:r w:rsidRPr="00296394">
        <w:rPr>
          <w:rFonts w:ascii="Arial" w:hAnsi="Arial" w:cs="Arial"/>
          <w:sz w:val="22"/>
          <w:szCs w:val="22"/>
        </w:rPr>
        <w:t xml:space="preserve"> specifikovaných v podprogramu, který je v souladu s metodikou č.12/2019 Metodika k uznatelným výdajům financovaným z programových dotací města Nový Jičín do oblasti sportu, kultury a volnočasových aktivit, a který vznikl jako náklad v období realizace projektu, tj. v období od 1.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C00DE8">
        <w:rPr>
          <w:rFonts w:ascii="Arial" w:hAnsi="Arial" w:cs="Arial"/>
          <w:sz w:val="22"/>
          <w:szCs w:val="22"/>
        </w:rPr>
        <w:t>2023</w:t>
      </w:r>
      <w:r w:rsidRPr="00296394">
        <w:rPr>
          <w:rFonts w:ascii="Arial" w:hAnsi="Arial" w:cs="Arial"/>
          <w:sz w:val="22"/>
          <w:szCs w:val="22"/>
        </w:rPr>
        <w:t xml:space="preserve"> do 31.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12.</w:t>
      </w:r>
      <w:r>
        <w:rPr>
          <w:rFonts w:ascii="Arial" w:hAnsi="Arial" w:cs="Arial"/>
          <w:sz w:val="22"/>
          <w:szCs w:val="22"/>
        </w:rPr>
        <w:t xml:space="preserve"> </w:t>
      </w:r>
      <w:r w:rsidR="00C00DE8">
        <w:rPr>
          <w:rFonts w:ascii="Arial" w:hAnsi="Arial" w:cs="Arial"/>
          <w:sz w:val="22"/>
          <w:szCs w:val="22"/>
        </w:rPr>
        <w:t>2023</w:t>
      </w:r>
      <w:r w:rsidRPr="00296394">
        <w:rPr>
          <w:rFonts w:ascii="Arial" w:hAnsi="Arial" w:cs="Arial"/>
          <w:sz w:val="22"/>
          <w:szCs w:val="22"/>
        </w:rPr>
        <w:t xml:space="preserve"> a byl příjemcem uhrazen v období od </w:t>
      </w:r>
      <w:r w:rsidRPr="00296394">
        <w:rPr>
          <w:rFonts w:ascii="Arial" w:hAnsi="Arial" w:cs="Arial"/>
          <w:sz w:val="22"/>
          <w:szCs w:val="22"/>
        </w:rPr>
        <w:br/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C00DE8">
        <w:rPr>
          <w:rFonts w:ascii="Arial" w:hAnsi="Arial" w:cs="Arial"/>
          <w:sz w:val="22"/>
          <w:szCs w:val="22"/>
        </w:rPr>
        <w:t>2023</w:t>
      </w:r>
      <w:r w:rsidRPr="00296394">
        <w:rPr>
          <w:rFonts w:ascii="Arial" w:hAnsi="Arial" w:cs="Arial"/>
          <w:sz w:val="22"/>
          <w:szCs w:val="22"/>
        </w:rPr>
        <w:t xml:space="preserve"> do 25.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C00DE8">
        <w:rPr>
          <w:rFonts w:ascii="Arial" w:hAnsi="Arial" w:cs="Arial"/>
          <w:sz w:val="22"/>
          <w:szCs w:val="22"/>
        </w:rPr>
        <w:t>2024</w:t>
      </w:r>
      <w:r w:rsidRPr="00296394">
        <w:rPr>
          <w:rFonts w:ascii="Arial" w:hAnsi="Arial" w:cs="Arial"/>
          <w:sz w:val="22"/>
          <w:szCs w:val="22"/>
        </w:rPr>
        <w:t>. (</w:t>
      </w:r>
      <w:r>
        <w:rPr>
          <w:rFonts w:ascii="Arial" w:hAnsi="Arial" w:cs="Arial"/>
          <w:i/>
          <w:sz w:val="22"/>
          <w:szCs w:val="22"/>
        </w:rPr>
        <w:t xml:space="preserve">u </w:t>
      </w:r>
      <w:r w:rsidRPr="00296394">
        <w:rPr>
          <w:rFonts w:ascii="Arial" w:hAnsi="Arial" w:cs="Arial"/>
          <w:i/>
          <w:sz w:val="22"/>
          <w:szCs w:val="22"/>
        </w:rPr>
        <w:t>podprogramu B., C. a D.).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Příjemce je povinen a zavazuje se, že </w:t>
      </w:r>
      <w:r w:rsidRPr="00296394">
        <w:rPr>
          <w:rFonts w:ascii="Arial" w:hAnsi="Arial" w:cs="Arial"/>
          <w:b/>
          <w:sz w:val="22"/>
          <w:szCs w:val="22"/>
        </w:rPr>
        <w:t>majetek</w:t>
      </w:r>
      <w:r w:rsidRPr="00296394">
        <w:rPr>
          <w:rFonts w:ascii="Arial" w:hAnsi="Arial" w:cs="Arial"/>
          <w:sz w:val="22"/>
          <w:szCs w:val="22"/>
        </w:rPr>
        <w:t xml:space="preserve"> pořízený z dotace v hodnotě nad 3 000 Kč/ks bude po dobu 3 let od jeho pořízení používat pouze pro účel stanovený v této smlouvě. Splnění tohoto závazku doloží příjemce čestným prohlášením o zachování vlastnictví majetku, které předá poskytovateli při vyúčtování dotace spolu se závěrečnou zprávou.</w:t>
      </w:r>
    </w:p>
    <w:p w:rsidR="0006546E" w:rsidRPr="00296394" w:rsidRDefault="0006546E" w:rsidP="0006546E">
      <w:pPr>
        <w:pStyle w:val="Odstavecseseznamem"/>
        <w:ind w:left="0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i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se zavazuje zajistit ve svém účetnictví, v souladu s obecně platnými předpisy (zejména zákonem č. 563/1991 Sb., o účetnictví), řádné a oddělené sledování použitých prostředků dotace. Příjemce dotace odpovídá za řádné vedení a viditelné označení účetních dokladů prokazujících použití dotace; originály těchto účetních dokladů musejí být viditelně označeny textem „</w:t>
      </w:r>
      <w:r w:rsidRPr="00296394">
        <w:rPr>
          <w:rFonts w:ascii="Arial" w:hAnsi="Arial" w:cs="Arial"/>
          <w:b/>
          <w:sz w:val="22"/>
          <w:szCs w:val="22"/>
        </w:rPr>
        <w:t>Dotace města Nový Jičín r. 202</w:t>
      </w:r>
      <w:r w:rsidR="00A0262F">
        <w:rPr>
          <w:rFonts w:ascii="Arial" w:hAnsi="Arial" w:cs="Arial"/>
          <w:b/>
          <w:sz w:val="22"/>
          <w:szCs w:val="22"/>
        </w:rPr>
        <w:t>3</w:t>
      </w:r>
      <w:r w:rsidRPr="00296394">
        <w:rPr>
          <w:rFonts w:ascii="Arial" w:hAnsi="Arial" w:cs="Arial"/>
          <w:b/>
          <w:sz w:val="22"/>
          <w:szCs w:val="22"/>
        </w:rPr>
        <w:t xml:space="preserve">“. </w:t>
      </w:r>
      <w:r w:rsidRPr="00296394">
        <w:rPr>
          <w:rFonts w:ascii="Arial" w:hAnsi="Arial" w:cs="Arial"/>
          <w:i/>
          <w:sz w:val="22"/>
          <w:szCs w:val="22"/>
        </w:rPr>
        <w:t>(první věta se týká pouze příjemců dotace – právnických osob a fyzických osob podnikajících)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Dotace je ve smyslu zákona č. 320/2001 Sb., o finanční kontrole ve veřejné správě a o změně některých zákonů (zákon o finanční kontrole), v platném znění, veřejnou finanční podporou a vztahují se na ni tedy všechna ustanovení tohoto zákona a zákona č. 255/2012 Sb., o kontrole (kontrolní řád), v platném znění, tzn., že příjemce umožní poskytovateli provést veřejnosprávní kontrolu plnění podmínek smlouvy a použití finančních prostředků poskytnutých na základě této smlouvy (přístup do prostor, kde se projekt realizuje, předložení kopií dokladů, originál k nahlédnutí a dalších potřebných dokladů ke kontrole plnění projektu). Neoprávněné použití dotace na jiný než sjednaný účel nebo zadržení prostředků patřících poskytovateli je porušením rozpočtové kázně podle </w:t>
      </w:r>
      <w:proofErr w:type="spellStart"/>
      <w:r w:rsidRPr="00296394">
        <w:rPr>
          <w:rFonts w:ascii="Arial" w:hAnsi="Arial" w:cs="Arial"/>
          <w:sz w:val="22"/>
          <w:szCs w:val="22"/>
        </w:rPr>
        <w:t>ust</w:t>
      </w:r>
      <w:proofErr w:type="spellEnd"/>
      <w:r w:rsidRPr="00296394">
        <w:rPr>
          <w:rFonts w:ascii="Arial" w:hAnsi="Arial" w:cs="Arial"/>
          <w:sz w:val="22"/>
          <w:szCs w:val="22"/>
        </w:rPr>
        <w:t>. § 22 zákona č. 250/2000 Sb.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bere na vědomí, že dotace poskytnutá podle této smlouvy je</w:t>
      </w:r>
      <w:r>
        <w:rPr>
          <w:rFonts w:ascii="Arial" w:hAnsi="Arial" w:cs="Arial"/>
          <w:sz w:val="22"/>
          <w:szCs w:val="22"/>
        </w:rPr>
        <w:t xml:space="preserve"> podporou de </w:t>
      </w:r>
      <w:proofErr w:type="spellStart"/>
      <w:r>
        <w:rPr>
          <w:rFonts w:ascii="Arial" w:hAnsi="Arial" w:cs="Arial"/>
          <w:sz w:val="22"/>
          <w:szCs w:val="22"/>
        </w:rPr>
        <w:t>minimis</w:t>
      </w:r>
      <w:proofErr w:type="spellEnd"/>
      <w:r>
        <w:rPr>
          <w:rFonts w:ascii="Arial" w:hAnsi="Arial" w:cs="Arial"/>
          <w:sz w:val="22"/>
          <w:szCs w:val="22"/>
        </w:rPr>
        <w:t xml:space="preserve">  ve smyslu</w:t>
      </w:r>
      <w:r w:rsidRPr="00296394">
        <w:rPr>
          <w:rFonts w:ascii="Arial" w:hAnsi="Arial" w:cs="Arial"/>
          <w:sz w:val="22"/>
          <w:szCs w:val="22"/>
        </w:rPr>
        <w:t xml:space="preserve"> Nařízení Komise (EU) č. 1407/2013 ze dne 18. prosince 2013 o použití článků </w:t>
      </w:r>
      <w:smartTag w:uri="urn:schemas-microsoft-com:office:smarttags" w:element="metricconverter">
        <w:smartTagPr>
          <w:attr w:name="ProductID" w:val="107 a"/>
        </w:smartTagPr>
        <w:r w:rsidRPr="00296394">
          <w:rPr>
            <w:rFonts w:ascii="Arial" w:hAnsi="Arial" w:cs="Arial"/>
            <w:sz w:val="22"/>
            <w:szCs w:val="22"/>
          </w:rPr>
          <w:t>107 a</w:t>
        </w:r>
      </w:smartTag>
      <w:r w:rsidRPr="00296394">
        <w:rPr>
          <w:rFonts w:ascii="Arial" w:hAnsi="Arial" w:cs="Arial"/>
          <w:sz w:val="22"/>
          <w:szCs w:val="22"/>
        </w:rPr>
        <w:t xml:space="preserve"> 108 Smlouvy o fungování Evropské unie na podporu de </w:t>
      </w:r>
      <w:proofErr w:type="spellStart"/>
      <w:r w:rsidRPr="00296394">
        <w:rPr>
          <w:rFonts w:ascii="Arial" w:hAnsi="Arial" w:cs="Arial"/>
          <w:sz w:val="22"/>
          <w:szCs w:val="22"/>
        </w:rPr>
        <w:t>minimis</w:t>
      </w:r>
      <w:proofErr w:type="spellEnd"/>
      <w:r w:rsidRPr="00296394">
        <w:rPr>
          <w:rFonts w:ascii="Arial" w:hAnsi="Arial" w:cs="Arial"/>
          <w:sz w:val="22"/>
          <w:szCs w:val="22"/>
        </w:rPr>
        <w:t>, zveřejněného v Úředním věstníku EU L 352 dne 24.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12.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 xml:space="preserve">2013, tedy veřejnou podporou vyňatou z obecného zákazu veřejné podpory a slučitelnou s právem Evropské unie. </w:t>
      </w:r>
      <w:r w:rsidRPr="00296394">
        <w:rPr>
          <w:rFonts w:ascii="Arial" w:hAnsi="Arial" w:cs="Arial"/>
          <w:i/>
          <w:sz w:val="22"/>
          <w:szCs w:val="22"/>
        </w:rPr>
        <w:t xml:space="preserve">(u příjemců dotace, kteří jsou podnikem podle předpisů EU a dotace naplňuje znaky veřejné podpory – je poskytována jako podpora v režimu de </w:t>
      </w:r>
      <w:proofErr w:type="spellStart"/>
      <w:r w:rsidRPr="00296394">
        <w:rPr>
          <w:rFonts w:ascii="Arial" w:hAnsi="Arial" w:cs="Arial"/>
          <w:i/>
          <w:sz w:val="22"/>
          <w:szCs w:val="22"/>
        </w:rPr>
        <w:t>minimis</w:t>
      </w:r>
      <w:proofErr w:type="spellEnd"/>
      <w:r w:rsidRPr="00296394">
        <w:rPr>
          <w:rFonts w:ascii="Arial" w:hAnsi="Arial" w:cs="Arial"/>
          <w:i/>
          <w:sz w:val="22"/>
          <w:szCs w:val="22"/>
        </w:rPr>
        <w:t>)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ind w:left="36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prohlašuje, že služby (činnosti) podpořené dotací dle této smlouvy jsou vykonávány v režimu závazku veřejné služby na základě pověření města Nový Jičín  (smlouva ze dne 1.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12.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2009,  dále jen „pověření“) dle Rozhodnutí Komise ze dne 28.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 xml:space="preserve">listopadu 2005 o použití čl.86 odst.2 Smlouvy o ES na státní podporu ve formě vyrovnávací platby za závazek veřejné služby poskytované určitým podnikům pověřeným poskytováním služeb obecného hospodářského zájmu č.2005/842/ES,. resp. nově dle navazujícího Rozhodnutí Komise č. 2012/21/EU ze dne 20. prosince 2011 o použití čl. 106 odst. 2 Smlouvy o fungování Evropské unie na státní podporu ve formě vyrovnávací platby za závazek veřejné služby udělené určitým podnikům pověřeným poskytováním služeb obecného hospodářského zájmu (čl.10 Přechodná ustanovení, </w:t>
      </w:r>
      <w:proofErr w:type="spellStart"/>
      <w:r w:rsidRPr="00296394">
        <w:rPr>
          <w:rFonts w:ascii="Arial" w:hAnsi="Arial" w:cs="Arial"/>
          <w:sz w:val="22"/>
          <w:szCs w:val="22"/>
        </w:rPr>
        <w:t>písm.a</w:t>
      </w:r>
      <w:proofErr w:type="spellEnd"/>
      <w:r w:rsidRPr="00296394">
        <w:rPr>
          <w:rFonts w:ascii="Arial" w:hAnsi="Arial" w:cs="Arial"/>
          <w:sz w:val="22"/>
          <w:szCs w:val="22"/>
        </w:rPr>
        <w:t xml:space="preserve">)). </w:t>
      </w:r>
      <w:r w:rsidRPr="00296394">
        <w:rPr>
          <w:rFonts w:ascii="Arial" w:hAnsi="Arial" w:cs="Arial"/>
          <w:i/>
          <w:sz w:val="22"/>
          <w:szCs w:val="22"/>
        </w:rPr>
        <w:t>(u příjemců dotace, kteří jsou podnikem podle předpisů EU a dotace naplňuje znaky veřejné podpory – je poskytována jako vyrovnávací platba služby obecného hospodářského zájmu)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V případě rozdělení příjemce podpory na dva či více samostatných podniků v období 3 let </w:t>
      </w:r>
      <w:r w:rsidRPr="00296394">
        <w:rPr>
          <w:rFonts w:ascii="Arial" w:hAnsi="Arial" w:cs="Arial"/>
          <w:sz w:val="22"/>
          <w:szCs w:val="22"/>
        </w:rPr>
        <w:br/>
        <w:t xml:space="preserve">od nabytí účinnosti této smlouvy je příjemce podpory povinen neprodleně po rozdělení kontaktovat poskytovatele a kompetentní koordinační orgán v oblasti veřejné podpory </w:t>
      </w:r>
      <w:r w:rsidRPr="00296394">
        <w:rPr>
          <w:rFonts w:ascii="Arial" w:hAnsi="Arial" w:cs="Arial"/>
          <w:sz w:val="22"/>
          <w:szCs w:val="22"/>
        </w:rPr>
        <w:br/>
        <w:t xml:space="preserve">za účelem sdělení informace, jak podporu de </w:t>
      </w:r>
      <w:proofErr w:type="spellStart"/>
      <w:r w:rsidRPr="00296394">
        <w:rPr>
          <w:rFonts w:ascii="Arial" w:hAnsi="Arial" w:cs="Arial"/>
          <w:sz w:val="22"/>
          <w:szCs w:val="22"/>
        </w:rPr>
        <w:t>minimis</w:t>
      </w:r>
      <w:proofErr w:type="spellEnd"/>
      <w:r w:rsidRPr="00296394">
        <w:rPr>
          <w:rFonts w:ascii="Arial" w:hAnsi="Arial" w:cs="Arial"/>
          <w:sz w:val="22"/>
          <w:szCs w:val="22"/>
        </w:rPr>
        <w:t xml:space="preserve"> poskytnutou dle této smlouvy rozdělit v </w:t>
      </w:r>
      <w:r w:rsidRPr="00296394">
        <w:rPr>
          <w:rFonts w:ascii="Arial" w:hAnsi="Arial" w:cs="Arial"/>
          <w:sz w:val="22"/>
          <w:szCs w:val="22"/>
        </w:rPr>
        <w:lastRenderedPageBreak/>
        <w:t>Centrálním registru podpor malého rozsahu. Při nesplnění dané povinnosti se příjemce podpory vystavuje případnému odejmutí předmětné podpory. (</w:t>
      </w:r>
      <w:r w:rsidRPr="00296394">
        <w:rPr>
          <w:rFonts w:ascii="Arial" w:hAnsi="Arial" w:cs="Arial"/>
          <w:i/>
          <w:sz w:val="22"/>
          <w:szCs w:val="22"/>
        </w:rPr>
        <w:t xml:space="preserve">u příjemců dotace, kteří jsou podnikem podle předpisů EU a dotace naplňuje znaky veřejné podpory – je poskytována v režimu de </w:t>
      </w:r>
      <w:proofErr w:type="spellStart"/>
      <w:r w:rsidRPr="00296394">
        <w:rPr>
          <w:rFonts w:ascii="Arial" w:hAnsi="Arial" w:cs="Arial"/>
          <w:i/>
          <w:sz w:val="22"/>
          <w:szCs w:val="22"/>
        </w:rPr>
        <w:t>minimis</w:t>
      </w:r>
      <w:proofErr w:type="spellEnd"/>
      <w:r w:rsidRPr="00296394">
        <w:rPr>
          <w:rFonts w:ascii="Arial" w:hAnsi="Arial" w:cs="Arial"/>
          <w:i/>
          <w:sz w:val="22"/>
          <w:szCs w:val="22"/>
        </w:rPr>
        <w:t>)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je povinen poskytovatele bezodkladně písemně informovat o jakékoliv změně údajů uvedených ve smlouvě ohledně jeho osoby (u právnické osoby např. o změně právní formy, změně statutárního orgánu, jeho členů) a o všech dalších okolnostech, které mají nebo by mohly mít vliv na plnění jeho povinností dle této smlouvy. V případě změny bankovního účtu je příjemce povinen rovněž doložit vlastnictví k účtu, a to kopií příslušné smlouvy nebo potvrzením peněžního ústavu. Z důvodu změn identifikačních údajů smluvních stran není nutné uzavírat ke smlouvě dodatek.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bere na vědomí, že tato smlouva, jakož i další dokumenty s plněním této smlouvy související, které má či bude mít poskytovatel k dispozici, jsou informacemi, které je poskytovatel povinen poskytnout žadatelům na základě zákona č. 106/1999 Sb., o svobodném přístupu k informacím, v platném znění.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06546E" w:rsidRPr="003C1DED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dotace je povinen při všech formách propagace projektu uvádět viditelně skutečnost, že jde o projekt, jehož realizace je spolufinancována z rozpočtu města Nový Jičín. Při použití znaku města Nový Jičín je povinností příjemce uvádět souběžně název „Město Nový Jičín“. Za tímto účelem dává město Nový Jičín souhlas s použitím znaku města.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06546E" w:rsidRPr="00767CED" w:rsidRDefault="0006546E" w:rsidP="003C1DED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 xml:space="preserve">VI. </w:t>
      </w:r>
      <w:r w:rsidRPr="00767CED">
        <w:rPr>
          <w:rFonts w:ascii="Arial" w:hAnsi="Arial" w:cs="Arial"/>
          <w:bCs/>
          <w:i/>
          <w:sz w:val="24"/>
          <w:szCs w:val="22"/>
        </w:rPr>
        <w:t>(pouze u příjemců dotace-právnických osob)</w:t>
      </w: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>Povinnosti příjemce při přeměně právnické osoby, při prohlášení úpadku či zrušení s likvidací</w:t>
      </w:r>
    </w:p>
    <w:p w:rsidR="0006546E" w:rsidRPr="00767CED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7CED">
        <w:rPr>
          <w:rFonts w:ascii="Arial" w:hAnsi="Arial" w:cs="Arial"/>
          <w:sz w:val="22"/>
          <w:szCs w:val="22"/>
        </w:rPr>
        <w:t>V případě, že je příjemce právnickou osobou a má dojít k jeho přeměně podle příslušného</w:t>
      </w:r>
      <w:r w:rsidRPr="00296394">
        <w:rPr>
          <w:rFonts w:ascii="Arial" w:hAnsi="Arial" w:cs="Arial"/>
          <w:sz w:val="22"/>
          <w:szCs w:val="22"/>
        </w:rPr>
        <w:t xml:space="preserve"> zákona a příjemce má být zanikající právnickou osobou, má povinnost tuto skutečnost oznámit s dostatečným předstihem poskytovateli se žádostí o udělení souhlasu s přechodem práv a povinností z tohoto smluvního vztahu na právního nástupce. Přitom musí respektovat, že každá taková skutečnost musí být projednána v tom orgánu poskytovatele, který schválil poskytnutí veřejné finanční podpory a smlouvu o jejím poskytnutí.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K žádosti o udělení souhlasu podle odstavce 1 tohoto článku musí příjemce prokázat příslušnými dokumenty, že práva a povinnosti z tohoto smluvního vztahu, včetně případné udržitelnosti, přejdou na právního nástupce a právní nástupce se zavazuje tyto povinnosti plnit (např. projekt fúze). Poskytovatel je oprávněn si vyžádat dodatečné podklady, pokud z dodaných podkladů nebude tato skutečnost vyplývat.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poskytovatel žádosti vyhoví, zpraví o tom bez zbytečného odkladu příjemce po projednání v příslušném orgánu poskytovatele a uzavře dodatek ke smlouvě, který bude obsahovat popis a důvod jeho uzavření s ohledem na přeměnu příjemce.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žádosti poskytovatel nevyhoví, bezodkladně o tom zpraví příjemce po projednání v příslušném orgánu poskytovatele.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je příjemce příspěvkovou organizací jiného územního samosprávného celku, je povinen při sloučení, splynutí či rozdělení postupovat obdobně podle odstavce 1 tohoto článku (doložení např. formou usnesení zastupitelstva územně samosprávného celku). Poslední věta odstavce 2 tohoto článku platí obdobně.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V případě, že příslušný soud rozhodl o úpadku příjemce, či má být příjemce zrušen s likvidací, je povinen tuto skutečnost neprodleně oznámit poskytovateli. Poskytovatel je oprávněn posoudit </w:t>
      </w:r>
      <w:r w:rsidRPr="00296394">
        <w:rPr>
          <w:rFonts w:ascii="Arial" w:hAnsi="Arial" w:cs="Arial"/>
          <w:sz w:val="22"/>
          <w:szCs w:val="22"/>
        </w:rPr>
        <w:lastRenderedPageBreak/>
        <w:t>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 Zároveň je povinen bezodkladně oznámit insolvenčnímu správci či likvidátorovi příjemce, že tento přijal veřejnou finanční podporu z rozpočtu poskytovatele a váže ho povinnost vyplacenou veřejnou finanční podporu vrátit zpět do rozpočtu poskytovatele.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3C1DED">
      <w:pPr>
        <w:rPr>
          <w:rFonts w:ascii="Arial" w:hAnsi="Arial" w:cs="Arial"/>
          <w:b/>
          <w:bCs/>
          <w:sz w:val="22"/>
          <w:szCs w:val="22"/>
        </w:rPr>
      </w:pP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 xml:space="preserve"> VII.</w:t>
      </w: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>Závěrečné finanční vypořádání dotace</w:t>
      </w:r>
    </w:p>
    <w:p w:rsidR="0006546E" w:rsidRPr="00296394" w:rsidRDefault="0006546E" w:rsidP="0006546E">
      <w:pPr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Příjemce je povinen předložit poskytovateli vyúčtování dotace na předepsaných formulářích dle příloh č. 7,8 a 9 Programu nejpozději </w:t>
      </w:r>
      <w:r w:rsidRPr="00296394">
        <w:rPr>
          <w:rFonts w:ascii="Arial" w:hAnsi="Arial" w:cs="Arial"/>
          <w:b/>
          <w:sz w:val="22"/>
          <w:szCs w:val="22"/>
        </w:rPr>
        <w:t>v termínu do …………….</w:t>
      </w:r>
      <w:r w:rsidRPr="00296394">
        <w:rPr>
          <w:rFonts w:ascii="Arial" w:hAnsi="Arial" w:cs="Arial"/>
          <w:sz w:val="22"/>
          <w:szCs w:val="22"/>
        </w:rPr>
        <w:t>., a to písemně doručením na podatelnu Městského úřadu (dle provozní doby podatelny Městského úřadu Nový Jičín) nebo přímo administrátorovi.</w:t>
      </w:r>
    </w:p>
    <w:p w:rsidR="0006546E" w:rsidRPr="00296394" w:rsidRDefault="0006546E" w:rsidP="0006546E">
      <w:pPr>
        <w:ind w:left="360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poslední den lhůty pro vyúčtování dotace připadne na den pracovního volna, je příjemce povinen vyúčtování předložit nejpozději v pracovní den předcházející dni pracovního volna.</w:t>
      </w:r>
    </w:p>
    <w:p w:rsidR="0006546E" w:rsidRPr="00296394" w:rsidRDefault="0006546E" w:rsidP="0006546E">
      <w:pPr>
        <w:jc w:val="both"/>
        <w:rPr>
          <w:rFonts w:ascii="Arial" w:hAnsi="Arial" w:cs="Arial"/>
          <w:strike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Vyúčtování dotace musí obsahovat: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závěrečnou zprávu obsahující stručné zhodnocení projektu,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seznam dokladů prokazujících účelnost použití dotace v souladu s uzavřenou smlouvou,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přehled čerpání všech uznatelných výdajů v souladu s rozpočtem,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přehled všech zdrojů financování projektu,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kopie průkazných účetních dokladů dle zákona č. 563/1991 Sb., a průkazných daňových dokladů dle zákona č. 235/2004 Sb., v platném znění, vztahujících se k poskytnuté dotaci,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doklady prokazující provedení úhrady vykazovaných výdajů dotace:</w:t>
      </w:r>
    </w:p>
    <w:p w:rsidR="0006546E" w:rsidRPr="00296394" w:rsidRDefault="0006546E" w:rsidP="0006546E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výpis z běžného účtu</w:t>
      </w:r>
    </w:p>
    <w:p w:rsidR="0006546E" w:rsidRPr="00296394" w:rsidRDefault="0006546E" w:rsidP="0006546E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výdajový pokladní doklad (neplatí u fyzických osob při nákupu v kamenném obchodě),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čestné prohlášení o shodě originálů účetních a daňových dokladů s předloženými kopiemi,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čestné prohlášení o zachování vlastnictví majetku a jeho užití pouze pro účely přijaté dotace (v případě pořízení majetku v hodnotě nad 3 000 Kč/ks),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prokázání splnění podmínky publicity (propagace města),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fotodokumentaci </w:t>
      </w:r>
      <w:r w:rsidRPr="00296394">
        <w:rPr>
          <w:rFonts w:ascii="Arial" w:hAnsi="Arial" w:cs="Arial"/>
          <w:i/>
          <w:sz w:val="22"/>
          <w:szCs w:val="22"/>
        </w:rPr>
        <w:t>(u podprogramu D. o provedených opravách a údržbě</w:t>
      </w:r>
      <w:r w:rsidRPr="00296394">
        <w:rPr>
          <w:rFonts w:ascii="Arial" w:hAnsi="Arial" w:cs="Arial"/>
          <w:sz w:val="22"/>
          <w:szCs w:val="22"/>
        </w:rPr>
        <w:t>).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pStyle w:val="Odstavecseseznamem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tabs>
          <w:tab w:val="num" w:pos="1080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je povinen, vyžádá-li si to poskytovatel, předložit originály dokladů dle odst. 2 tohoto článku smlouvy k nahlédnutí.  V případě, že doklady předložené příjemcem nebudou splňovat náležitosti dle požadavků smlouvy, je poskytovatel oprávněn tyto doklady jako neprůkazné z vyúčtování vyloučit.</w:t>
      </w:r>
    </w:p>
    <w:p w:rsidR="0006546E" w:rsidRPr="00296394" w:rsidRDefault="0006546E" w:rsidP="0006546E">
      <w:pPr>
        <w:tabs>
          <w:tab w:val="num" w:pos="1080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jc w:val="both"/>
        <w:rPr>
          <w:rFonts w:ascii="Arial" w:hAnsi="Arial" w:cs="Arial"/>
          <w:noProof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je povinen vrátit případné nevyčerpané finanční prostředky dotace nejpozději k termínu předložení vyúčtování (u podprogramu A) a nejpozději do 31.</w:t>
      </w:r>
      <w:r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683C0C">
        <w:rPr>
          <w:rFonts w:ascii="Arial" w:hAnsi="Arial" w:cs="Arial"/>
          <w:sz w:val="22"/>
          <w:szCs w:val="22"/>
        </w:rPr>
        <w:t>2024</w:t>
      </w:r>
      <w:r w:rsidRPr="00296394">
        <w:rPr>
          <w:rFonts w:ascii="Arial" w:hAnsi="Arial" w:cs="Arial"/>
          <w:sz w:val="22"/>
          <w:szCs w:val="22"/>
        </w:rPr>
        <w:t xml:space="preserve"> (u podprogramu B, C a D) pod variabilním symbolem VS ………………</w:t>
      </w:r>
      <w:r w:rsidRPr="00296394">
        <w:rPr>
          <w:rFonts w:ascii="Arial" w:hAnsi="Arial" w:cs="Arial"/>
          <w:noProof/>
          <w:sz w:val="22"/>
          <w:szCs w:val="22"/>
        </w:rPr>
        <w:t xml:space="preserve">. na účet poskytovatele. 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noProof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jc w:val="both"/>
        <w:rPr>
          <w:rFonts w:ascii="Arial" w:hAnsi="Arial" w:cs="Arial"/>
          <w:strike/>
          <w:sz w:val="22"/>
          <w:szCs w:val="22"/>
        </w:rPr>
      </w:pPr>
      <w:r w:rsidRPr="00296394">
        <w:rPr>
          <w:rFonts w:ascii="Arial" w:hAnsi="Arial" w:cs="Arial"/>
          <w:noProof/>
          <w:sz w:val="22"/>
          <w:szCs w:val="22"/>
        </w:rPr>
        <w:t xml:space="preserve">Rozhodným okamžikem vrácení nevyčerpaných finančních prostředků dotace zpět na účet poskytovatele je den jejich odepsání z účtu příjemce. Nevyčerpané finanční prostředky nevrácené ve stanoveném termínu se považují za </w:t>
      </w:r>
      <w:r w:rsidRPr="00296394">
        <w:rPr>
          <w:rFonts w:ascii="Arial" w:hAnsi="Arial" w:cs="Arial"/>
          <w:b/>
          <w:noProof/>
          <w:sz w:val="22"/>
          <w:szCs w:val="22"/>
        </w:rPr>
        <w:t>zadržené.</w:t>
      </w:r>
      <w:r w:rsidRPr="00296394">
        <w:rPr>
          <w:rFonts w:ascii="Arial" w:hAnsi="Arial" w:cs="Arial"/>
          <w:noProof/>
          <w:sz w:val="22"/>
          <w:szCs w:val="22"/>
        </w:rPr>
        <w:t xml:space="preserve"> 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strike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dotace podle této smlouvy bere na vědomí, že, v případě porušení rozpočtové kázně podle § 22 zákona č. 250/2000 Sb., bude jeho žádost o poskytnutí dotace pro následující období předložena zastupitelstvu města s nedoporučujícím stanoviskem pro rozhodnutí o žádosti o dotaci.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jc w:val="center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b/>
          <w:bCs/>
          <w:sz w:val="22"/>
          <w:szCs w:val="22"/>
        </w:rPr>
        <w:lastRenderedPageBreak/>
        <w:t>VIII.</w:t>
      </w:r>
    </w:p>
    <w:p w:rsidR="0039407A" w:rsidRPr="0039407A" w:rsidRDefault="0039407A" w:rsidP="0039407A">
      <w:pPr>
        <w:jc w:val="center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b/>
          <w:bCs/>
          <w:sz w:val="22"/>
          <w:szCs w:val="22"/>
        </w:rPr>
        <w:t>Sankční podmínky</w:t>
      </w:r>
    </w:p>
    <w:p w:rsidR="0039407A" w:rsidRPr="0039407A" w:rsidRDefault="0039407A" w:rsidP="0039407A">
      <w:pPr>
        <w:jc w:val="both"/>
        <w:rPr>
          <w:rFonts w:ascii="Arial" w:hAnsi="Arial" w:cs="Arial"/>
          <w:bCs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Každé neoprávněné použití nebo zadržení prostředků poskytnutých jako dotace nebo NFV nebo  porušení povinností příjemce sjednaných smlouvou je považováno za porušení rozpočtové kázně a bude sankcionováno ve smyslu § 22 zákona č. 250/2000 Sb. o rozpočtových pravidlech územních rozpočtů, v platném znění (dále jen „zákon o rozpočtových pravidlech“).  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Neoprávněným použitím finančních prostředků dotace je použití, kterým byla porušena povinnost stanovená právním předpisem nebo smlouvou:</w:t>
      </w:r>
    </w:p>
    <w:p w:rsidR="0039407A" w:rsidRPr="0039407A" w:rsidRDefault="0039407A" w:rsidP="0039407A">
      <w:pPr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Neoprávněným použitím finančních prostředků dotace anebo při zadržení peněžních prostředků, kdy bude stanoven odvod ve výši neoprávněně použité nebo zadržené dotace, se pro účely této smlouvy rozumí: 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neprokáže-li příjemce dotace, jak byly tyto prostředky použity,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nedodržení účelu pro použití dotace.  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Neoprávněným použitím finančních prostředků dotace, kdy bude stanoven odvod v celé výši poskytnuté dotace, se pro účely této smlouvy rozumí případ, kdy příjemce neumožní provést poskytovateli finanční kontrolu.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Neoprávněným použitím finančních prostředků považovaným za méně závažné porušení podmínek poskytnutí dotace ve smyslu § 10a odst. 6 zákona o rozpočtových pravidlech, kdy bude stanoven odvod ve výši 20% poskytnuté dotace, se pro účely této smlouvy rozumí: </w:t>
      </w:r>
    </w:p>
    <w:p w:rsidR="0039407A" w:rsidRPr="0039407A" w:rsidRDefault="0039407A" w:rsidP="0039407A">
      <w:pPr>
        <w:ind w:left="708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nedodržení podmínky oddělené dokladové a účetní evidence poskytnuté dotace (pouze pro právnické osoby a fyzické osoby podnikající)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neprokázání splnění podmínky propagace města,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nedodržení ostatních podmínek smlouvy, které nejsou jmenovitě v tomto odstavci uvedeny.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Neoprávněným použitím finančních prostředků považovaným za méně závažné porušení podmínek poskytnutí dotace ve smyslu § 10a odst. 6 zákona o rozpočtových pravidlech, se pro účely této smlouvy rozumí nedodržení termínu pro vyúčtování a vypořádání dotace a bude stanoven odvod ve výši: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do 7 kalendářních dnů</w:t>
      </w:r>
      <w:r w:rsidRPr="0039407A">
        <w:rPr>
          <w:rFonts w:ascii="Arial" w:hAnsi="Arial" w:cs="Arial"/>
          <w:sz w:val="22"/>
          <w:szCs w:val="22"/>
        </w:rPr>
        <w:tab/>
      </w:r>
      <w:r w:rsidRPr="0039407A">
        <w:rPr>
          <w:rFonts w:ascii="Arial" w:hAnsi="Arial" w:cs="Arial"/>
          <w:sz w:val="22"/>
          <w:szCs w:val="22"/>
        </w:rPr>
        <w:tab/>
        <w:t xml:space="preserve">  5 % poskytnuté dotace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od 8 do 30 kalendářních dnů</w:t>
      </w:r>
      <w:r w:rsidRPr="0039407A">
        <w:rPr>
          <w:rFonts w:ascii="Arial" w:hAnsi="Arial" w:cs="Arial"/>
          <w:sz w:val="22"/>
          <w:szCs w:val="22"/>
        </w:rPr>
        <w:tab/>
        <w:t>10 % poskytnuté dotace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od 31 a více kalendářních dnů </w:t>
      </w:r>
      <w:r w:rsidRPr="0039407A">
        <w:rPr>
          <w:rFonts w:ascii="Arial" w:hAnsi="Arial" w:cs="Arial"/>
          <w:sz w:val="22"/>
          <w:szCs w:val="22"/>
        </w:rPr>
        <w:tab/>
        <w:t>15 % poskytnuté dotace.</w:t>
      </w:r>
    </w:p>
    <w:p w:rsidR="0039407A" w:rsidRPr="0039407A" w:rsidRDefault="0039407A" w:rsidP="0039407A">
      <w:pPr>
        <w:jc w:val="both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Při porušení více povinností se procentní částky sčítají. Odvod za porušení rozpočtové kázně lze uložit pouze do výše poskytnutých finančních prostředků ke dni porušení rozpočtové kázně.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Při podezření na porušení rozpočtové kázně může poskytovatel peněžních prostředků pozastavit jejich poskytnutí, a to až do výše předpokládaného odvodu.</w:t>
      </w:r>
    </w:p>
    <w:p w:rsidR="0039407A" w:rsidRPr="0039407A" w:rsidRDefault="0039407A" w:rsidP="0039407A">
      <w:pPr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Zadržením peněžních prostředků je porušení povinnosti vrácení poskytnutých prostředků ve stanoveném termínu. Dnem porušení rozpočtové kázně je v tomto případě den následující po dni, v němž marně uplynul termín stanovený pro vrácení poskytnutých prostředků. </w:t>
      </w:r>
    </w:p>
    <w:p w:rsidR="0039407A" w:rsidRPr="0039407A" w:rsidRDefault="0039407A" w:rsidP="0039407A">
      <w:pPr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V případě prodlení s vyměřeným odvodem je příjemce povinen podle § 22 odst. 8 zákona o rozpočtových pravidlech zaplatit penále ve výši 0,4 promile z částky odvodu za každý den prodlení, nejvýše však do výše tohoto odvodu.</w:t>
      </w:r>
    </w:p>
    <w:p w:rsidR="0039407A" w:rsidRPr="000456B3" w:rsidRDefault="0039407A" w:rsidP="0039407A">
      <w:pPr>
        <w:jc w:val="both"/>
        <w:rPr>
          <w:rFonts w:ascii="Arial" w:hAnsi="Arial" w:cs="Arial"/>
          <w:sz w:val="24"/>
          <w:szCs w:val="24"/>
        </w:rPr>
      </w:pPr>
      <w:r w:rsidRPr="000456B3">
        <w:rPr>
          <w:rFonts w:ascii="Arial" w:hAnsi="Arial" w:cs="Arial"/>
          <w:sz w:val="24"/>
          <w:szCs w:val="24"/>
        </w:rPr>
        <w:t xml:space="preserve"> </w:t>
      </w:r>
    </w:p>
    <w:p w:rsidR="0039407A" w:rsidRPr="000456B3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0456B3">
        <w:rPr>
          <w:rFonts w:ascii="Arial" w:hAnsi="Arial" w:cs="Arial"/>
          <w:sz w:val="24"/>
          <w:szCs w:val="24"/>
        </w:rPr>
        <w:t>Penále se počítá ode dne následujícího po dni, kdy došlo k porušení rozpočtové kázně, do dne, kdy byly prostředky odvedeny. Penále se neuloží, pokud v jednotlivých případech nepřesáhne 1 tis. Kč.</w:t>
      </w:r>
    </w:p>
    <w:p w:rsidR="0039407A" w:rsidRPr="000456B3" w:rsidRDefault="0039407A" w:rsidP="0039407A">
      <w:pPr>
        <w:jc w:val="both"/>
        <w:rPr>
          <w:rFonts w:ascii="Arial" w:hAnsi="Arial" w:cs="Arial"/>
          <w:sz w:val="24"/>
          <w:szCs w:val="24"/>
        </w:rPr>
      </w:pPr>
      <w:r w:rsidRPr="000456B3">
        <w:rPr>
          <w:rFonts w:ascii="Arial" w:hAnsi="Arial" w:cs="Arial"/>
          <w:sz w:val="24"/>
          <w:szCs w:val="24"/>
        </w:rPr>
        <w:t xml:space="preserve"> </w:t>
      </w: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lastRenderedPageBreak/>
        <w:t>Příjemce je povinen uložený odvod a případné penále odvést do rozpočtu města ve lhůtě stanovené poskytovatelem.</w:t>
      </w:r>
    </w:p>
    <w:p w:rsidR="0039407A" w:rsidRPr="0039407A" w:rsidRDefault="0039407A" w:rsidP="0039407A">
      <w:pPr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06546E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Prominutí nebo částečné prominutí povinnosti odvodu a úhrady penále může z důvodů hodných zvláštního zřetele povolit zastupitelstvo města na základě písemné žádosti toho, kdo porušil rozpočtovou kázeň. Žádost o prominutí nebo částečné prominutí lze podat nejpozději do 1 roku ode dne nabytí právní moci platebního výměru, kterým byl odvod nebo penále vyměřen.</w:t>
      </w:r>
      <w:r w:rsidRPr="0039407A">
        <w:rPr>
          <w:rFonts w:ascii="Arial" w:hAnsi="Arial" w:cs="Arial"/>
          <w:i/>
          <w:sz w:val="22"/>
          <w:szCs w:val="22"/>
        </w:rPr>
        <w:t xml:space="preserve"> </w:t>
      </w:r>
      <w:r w:rsidR="0006546E" w:rsidRPr="0039407A">
        <w:rPr>
          <w:rFonts w:ascii="Arial" w:hAnsi="Arial" w:cs="Arial"/>
          <w:i/>
          <w:sz w:val="22"/>
          <w:szCs w:val="22"/>
        </w:rPr>
        <w:t>(poslední věta pouze pro příjemce dotace, kteří jsou podnikem podle předpisů EU a dotace naplňovala znaky veřejné podpory)</w:t>
      </w:r>
      <w:r>
        <w:rPr>
          <w:rFonts w:ascii="Arial" w:hAnsi="Arial" w:cs="Arial"/>
          <w:i/>
          <w:sz w:val="22"/>
          <w:szCs w:val="22"/>
        </w:rPr>
        <w:t>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 xml:space="preserve">IX. </w:t>
      </w: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>Závěrečná ustanovení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Smluvní strany berou na sebe práva a povinnosti z této smlouvy. V případě vzniku sporů budou tyto řešeny přednostně vzájemnou dohodou smluvních stran.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Spory z právních poměrů při poskytnutí dotace rozhoduje podle správního řádu Krajský úřad Moravskoslezského kraje v přenesené působnosti. Proti jeho rozhodnutí nelze podat odvolání.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Tuto smlouvu lze zrušit dohodou smluvních stran v souladu s ustanovením § 167 odst. 1 písm. a) zákona č. 500/2004 Sb., správní řád, v platném znění. Taková dohoda musí být písemná a musí v ní být uvedeny důvody, které vedly k ukončení smlouvy včetně vzájemného vypořádání práv a povinností.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Tato smlouva se vyhotovuje ve dvou stejnopisech s platností originálu, z nichž poskytovatel i příjemce obdrží po jednom. Změny a doplnění této smlouvy musejí mít písemnou formu.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Není-li v této smlouvě stanoveno jinak, užijí se ustanovení směrnice, programu a metodiky č.12/2019 Metodika k uznatelným výdajům financovaným z programových dotací města Nový Jičín do oblasti sportu, kultury a volnočasových aktivit. Dokumenty lze získat na webových stránkách poskytovatele dotace </w:t>
      </w:r>
      <w:hyperlink r:id="rId8" w:history="1">
        <w:r w:rsidRPr="00296394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296394">
        <w:rPr>
          <w:rFonts w:ascii="Arial" w:hAnsi="Arial" w:cs="Arial"/>
          <w:sz w:val="22"/>
          <w:szCs w:val="22"/>
        </w:rPr>
        <w:t xml:space="preserve"> a jsou také k nahlédnutí u poskytovatele dotace.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prohlašuje, že se před podpisem této smlouvy zcela a podrobně seznámil s ustanoveními:</w:t>
      </w:r>
    </w:p>
    <w:p w:rsidR="0006546E" w:rsidRPr="00296394" w:rsidRDefault="0006546E" w:rsidP="0006546E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směrnice města Nový Jičín č. </w:t>
      </w:r>
      <w:r w:rsidR="003D6753">
        <w:rPr>
          <w:rFonts w:ascii="Arial" w:hAnsi="Arial" w:cs="Arial"/>
          <w:sz w:val="22"/>
          <w:szCs w:val="22"/>
        </w:rPr>
        <w:t>1/2022</w:t>
      </w:r>
      <w:r w:rsidRPr="00296394">
        <w:rPr>
          <w:rFonts w:ascii="Arial" w:hAnsi="Arial" w:cs="Arial"/>
          <w:sz w:val="22"/>
          <w:szCs w:val="22"/>
        </w:rPr>
        <w:t xml:space="preserve"> Poskytování dotací a návratných finančních výpomocí z rozpočtu města Nový Jičín,</w:t>
      </w:r>
    </w:p>
    <w:p w:rsidR="0006546E" w:rsidRPr="00296394" w:rsidRDefault="0006546E" w:rsidP="0006546E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metodika č. 12/2019 Metodika k uznatelným výdajům financovaným z programových dotací města Nový Jičín do oblasti sportu, kultury a volnočasových aktivit,</w:t>
      </w:r>
    </w:p>
    <w:p w:rsidR="0006546E" w:rsidRPr="00296394" w:rsidRDefault="0006546E" w:rsidP="0006546E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Programu města Nový Jičí</w:t>
      </w:r>
      <w:r w:rsidR="003D6753">
        <w:rPr>
          <w:rFonts w:ascii="Arial" w:hAnsi="Arial" w:cs="Arial"/>
          <w:sz w:val="22"/>
          <w:szCs w:val="22"/>
        </w:rPr>
        <w:t>n na podporu sportu pro rok 2023</w:t>
      </w:r>
      <w:r w:rsidRPr="00296394">
        <w:rPr>
          <w:rFonts w:ascii="Arial" w:hAnsi="Arial" w:cs="Arial"/>
          <w:sz w:val="22"/>
          <w:szCs w:val="22"/>
        </w:rPr>
        <w:t xml:space="preserve"> a zavazuje se ustanovení těchto dokumentů bezvýhradně dodržovat.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color w:val="FF0000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Smluvní strany se dohodly, že smlouva bude v souladu se zák. č. 340/2015 Sb., o zvláštních podmínkách účinnosti některých smluv, uveřejňování těchto smluv a o registru smluv (zákon o registru smluv), uveřejněna v registru smluv. Smluvní strany se dále dohodly, že elektronický obraz smlouvy a </w:t>
      </w:r>
      <w:proofErr w:type="spellStart"/>
      <w:r w:rsidRPr="00296394">
        <w:rPr>
          <w:rFonts w:ascii="Arial" w:hAnsi="Arial" w:cs="Arial"/>
          <w:sz w:val="22"/>
          <w:szCs w:val="22"/>
        </w:rPr>
        <w:t>metadata</w:t>
      </w:r>
      <w:proofErr w:type="spellEnd"/>
      <w:r w:rsidRPr="00296394">
        <w:rPr>
          <w:rFonts w:ascii="Arial" w:hAnsi="Arial" w:cs="Arial"/>
          <w:sz w:val="22"/>
          <w:szCs w:val="22"/>
        </w:rPr>
        <w:t xml:space="preserve"> dle uvedeného zákona zašle k uveřejnění v registru smluv město Nový Jičín, a to nejpozději do 30 dnů od jejího uzavření. </w:t>
      </w:r>
      <w:r w:rsidRPr="00296394">
        <w:rPr>
          <w:rFonts w:ascii="Arial" w:hAnsi="Arial" w:cs="Arial"/>
          <w:sz w:val="22"/>
          <w:szCs w:val="22"/>
        </w:rPr>
        <w:br/>
        <w:t xml:space="preserve">Smluvní strany prohlašují, že </w:t>
      </w:r>
      <w:r w:rsidRPr="00296394">
        <w:rPr>
          <w:rFonts w:ascii="Arial" w:hAnsi="Arial" w:cs="Arial"/>
          <w:color w:val="000000" w:themeColor="text1"/>
          <w:sz w:val="22"/>
          <w:szCs w:val="22"/>
        </w:rPr>
        <w:t>vyjma …………………</w:t>
      </w:r>
      <w:r w:rsidRPr="00296394">
        <w:rPr>
          <w:rFonts w:ascii="Arial" w:hAnsi="Arial" w:cs="Arial"/>
          <w:sz w:val="22"/>
          <w:szCs w:val="22"/>
        </w:rPr>
        <w:t xml:space="preserve">tato smlouva neobsahuje žádné informace ve smyslu § 3 odst. 1 zák. č. 340/2015 Sb., a proto souhlasí se zveřejněním celého textu </w:t>
      </w:r>
      <w:r>
        <w:rPr>
          <w:rFonts w:ascii="Arial" w:hAnsi="Arial" w:cs="Arial"/>
          <w:color w:val="000000" w:themeColor="text1"/>
          <w:sz w:val="22"/>
          <w:szCs w:val="22"/>
        </w:rPr>
        <w:t>smlouvy za podmínky, že údaje</w:t>
      </w:r>
      <w:r w:rsidRPr="00296394">
        <w:rPr>
          <w:rFonts w:ascii="Arial" w:hAnsi="Arial" w:cs="Arial"/>
          <w:color w:val="000000" w:themeColor="text1"/>
          <w:sz w:val="22"/>
          <w:szCs w:val="22"/>
        </w:rPr>
        <w:t xml:space="preserve"> v rozsahu …………………...... budou znečitelněny</w:t>
      </w:r>
      <w:r w:rsidRPr="00296394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06546E" w:rsidRDefault="0006546E" w:rsidP="0006546E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(</w:t>
      </w:r>
      <w:r w:rsidRPr="00296394">
        <w:rPr>
          <w:rFonts w:ascii="Arial" w:hAnsi="Arial" w:cs="Arial"/>
          <w:i/>
          <w:sz w:val="22"/>
          <w:szCs w:val="22"/>
        </w:rPr>
        <w:t>doložku uvést</w:t>
      </w:r>
      <w:r w:rsidRPr="00296394"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i/>
          <w:sz w:val="22"/>
          <w:szCs w:val="22"/>
        </w:rPr>
        <w:t>za podmínky, že smlouva bude mít vyšší plnění než 50 tis. Kč; v případě, že smlouva obsahuje údaje, které nelze poskytnout podle zákona č.106/1999 Sb., o svobodném přístupu k informacím)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296394">
        <w:rPr>
          <w:rFonts w:ascii="Arial" w:hAnsi="Arial" w:cs="Arial"/>
          <w:i/>
          <w:sz w:val="22"/>
          <w:szCs w:val="22"/>
        </w:rPr>
        <w:t>budou tyto znečitelněny).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lastRenderedPageBreak/>
        <w:t xml:space="preserve">Smluvní strany prohlašují, že se řádně seznámily s obsahem smlouvy a že s ním bez výhrad souhlasí, že tato byla sepsána na základě pravdivých údajů, jejich pravé a svobodné vůle, nikoliv v tísni za nápadně nevýhodných podmínek. Na důkaz toho připojují své podpisy. 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 Tato smlouva nabývá platnosti i účinnost dnem jejího podpisu smluvními stranami (u dotace do 50.000 Kč včetně).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Tato smlouva nabývá platnosti dnem jejího podpisu smluvními stranami a účinnosti dnem jejího uveřejnění v registru smluv (u dotace nad 50.000 Kč).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ind w:left="142" w:hanging="142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Novém Jičíně dne  …………….</w:t>
      </w:r>
      <w:r w:rsidRPr="00296394">
        <w:rPr>
          <w:rFonts w:ascii="Arial" w:hAnsi="Arial" w:cs="Arial"/>
          <w:sz w:val="22"/>
          <w:szCs w:val="22"/>
        </w:rPr>
        <w:tab/>
      </w:r>
      <w:r w:rsidRPr="00296394">
        <w:rPr>
          <w:rFonts w:ascii="Arial" w:hAnsi="Arial" w:cs="Arial"/>
          <w:sz w:val="22"/>
          <w:szCs w:val="22"/>
        </w:rPr>
        <w:tab/>
      </w:r>
      <w:r w:rsidRPr="00296394">
        <w:rPr>
          <w:rFonts w:ascii="Arial" w:hAnsi="Arial" w:cs="Arial"/>
          <w:sz w:val="22"/>
          <w:szCs w:val="22"/>
        </w:rPr>
        <w:tab/>
      </w:r>
      <w:r w:rsidRPr="00296394">
        <w:rPr>
          <w:rFonts w:ascii="Arial" w:hAnsi="Arial" w:cs="Arial"/>
          <w:sz w:val="22"/>
          <w:szCs w:val="22"/>
        </w:rPr>
        <w:tab/>
        <w:t>V Novém Jičíně dne ……………..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  <w:t>za příjemce</w:t>
      </w:r>
      <w:r w:rsidRPr="00296394">
        <w:rPr>
          <w:rFonts w:ascii="Arial" w:hAnsi="Arial" w:cs="Arial"/>
          <w:sz w:val="22"/>
          <w:szCs w:val="22"/>
        </w:rPr>
        <w:tab/>
        <w:t>za poskytovatele</w:t>
      </w:r>
    </w:p>
    <w:p w:rsidR="0006546E" w:rsidRPr="00296394" w:rsidRDefault="0006546E" w:rsidP="0006546E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  <w:t>statutární orgán (</w:t>
      </w:r>
      <w:r w:rsidRPr="00296394">
        <w:rPr>
          <w:rFonts w:ascii="Arial" w:hAnsi="Arial" w:cs="Arial"/>
          <w:i/>
          <w:sz w:val="22"/>
          <w:szCs w:val="22"/>
        </w:rPr>
        <w:t>právnická osoba</w:t>
      </w:r>
      <w:r w:rsidRPr="00296394">
        <w:rPr>
          <w:rFonts w:ascii="Arial" w:hAnsi="Arial" w:cs="Arial"/>
          <w:sz w:val="22"/>
          <w:szCs w:val="22"/>
        </w:rPr>
        <w:t>)</w:t>
      </w:r>
      <w:r w:rsidRPr="00296394">
        <w:rPr>
          <w:rFonts w:ascii="Arial" w:hAnsi="Arial" w:cs="Arial"/>
          <w:sz w:val="22"/>
          <w:szCs w:val="22"/>
        </w:rPr>
        <w:tab/>
        <w:t>starosta města</w:t>
      </w:r>
    </w:p>
    <w:p w:rsidR="0006546E" w:rsidRPr="00296394" w:rsidRDefault="0006546E" w:rsidP="0006546E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</w:r>
    </w:p>
    <w:p w:rsidR="0006546E" w:rsidRPr="00296394" w:rsidRDefault="0006546E" w:rsidP="0006546E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  <w:t>příjemce</w:t>
      </w:r>
    </w:p>
    <w:p w:rsidR="0006546E" w:rsidRPr="00296394" w:rsidRDefault="0006546E" w:rsidP="0006546E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  <w:t>jméno a příjmení (</w:t>
      </w:r>
      <w:r w:rsidRPr="00296394">
        <w:rPr>
          <w:rFonts w:ascii="Arial" w:hAnsi="Arial" w:cs="Arial"/>
          <w:i/>
          <w:sz w:val="22"/>
          <w:szCs w:val="22"/>
        </w:rPr>
        <w:t>fyzická osoba</w:t>
      </w:r>
      <w:r w:rsidRPr="00296394">
        <w:rPr>
          <w:rFonts w:ascii="Arial" w:hAnsi="Arial" w:cs="Arial"/>
          <w:sz w:val="22"/>
          <w:szCs w:val="22"/>
        </w:rPr>
        <w:t>)</w:t>
      </w:r>
    </w:p>
    <w:p w:rsidR="004A46F0" w:rsidRPr="00A73978" w:rsidRDefault="004A46F0" w:rsidP="0006546E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sectPr w:rsidR="004A46F0" w:rsidRPr="00A73978" w:rsidSect="003E2F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5CA" w:rsidRDefault="005835CA" w:rsidP="004A46F0">
      <w:r>
        <w:separator/>
      </w:r>
    </w:p>
  </w:endnote>
  <w:endnote w:type="continuationSeparator" w:id="0">
    <w:p w:rsidR="005835CA" w:rsidRDefault="005835CA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Calibri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7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717036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717036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5CA" w:rsidRDefault="005835CA" w:rsidP="004A46F0">
      <w:r>
        <w:separator/>
      </w:r>
    </w:p>
  </w:footnote>
  <w:footnote w:type="continuationSeparator" w:id="0">
    <w:p w:rsidR="005835CA" w:rsidRDefault="005835CA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lvl w:ilvl="0">
      <w:start w:val="1"/>
      <w:numFmt w:val="bullet"/>
      <w:lvlText w:val="-"/>
      <w:lvlJc w:val="left"/>
      <w:pPr>
        <w:ind w:left="1800" w:hanging="360"/>
      </w:pPr>
      <w:rPr>
        <w:rFonts w:ascii="Carlito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arlito" w:hAnsi="Carlito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Carlito" w:hAnsi="Carlito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Carlito" w:hAnsi="Carlito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arlito" w:hAnsi="Carlito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Carlito" w:hAnsi="Carlito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Carlito" w:hAnsi="Carlito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arlito" w:hAnsi="Carlito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Carlito" w:hAnsi="Carlito"/>
      </w:rPr>
    </w:lvl>
  </w:abstractNum>
  <w:abstractNum w:abstractNumId="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/>
      </w:rPr>
    </w:lvl>
  </w:abstractNum>
  <w:abstractNum w:abstractNumId="2" w15:restartNumberingAfterBreak="0">
    <w:nsid w:val="06CB417D"/>
    <w:multiLevelType w:val="singleLevel"/>
    <w:tmpl w:val="EA9AC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</w:abstractNum>
  <w:abstractNum w:abstractNumId="3" w15:restartNumberingAfterBreak="0">
    <w:nsid w:val="08234461"/>
    <w:multiLevelType w:val="multilevel"/>
    <w:tmpl w:val="FF52BB2C"/>
    <w:lvl w:ilvl="0">
      <w:start w:val="1"/>
      <w:numFmt w:val="upperRoman"/>
      <w:pStyle w:val="Nadpislnku"/>
      <w:suff w:val="nothing"/>
      <w:lvlText w:val="Článek %1."/>
      <w:lvlJc w:val="left"/>
      <w:rPr>
        <w:rFonts w:cs="Times New Roman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169E4D5E"/>
    <w:multiLevelType w:val="hybridMultilevel"/>
    <w:tmpl w:val="C48CD648"/>
    <w:lvl w:ilvl="0" w:tplc="30EA111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10518E"/>
    <w:multiLevelType w:val="hybridMultilevel"/>
    <w:tmpl w:val="10107F34"/>
    <w:lvl w:ilvl="0" w:tplc="05841424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23A05DF8"/>
    <w:multiLevelType w:val="hybridMultilevel"/>
    <w:tmpl w:val="1B5E4DB4"/>
    <w:lvl w:ilvl="0" w:tplc="E3305898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E2334C3"/>
    <w:multiLevelType w:val="hybridMultilevel"/>
    <w:tmpl w:val="5E0A12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314308"/>
    <w:multiLevelType w:val="hybridMultilevel"/>
    <w:tmpl w:val="9732F28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D4800FB"/>
    <w:multiLevelType w:val="hybridMultilevel"/>
    <w:tmpl w:val="CFFEC4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F163E2"/>
    <w:multiLevelType w:val="hybridMultilevel"/>
    <w:tmpl w:val="C1C2E9EA"/>
    <w:lvl w:ilvl="0" w:tplc="3B00016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2A13F60"/>
    <w:multiLevelType w:val="hybridMultilevel"/>
    <w:tmpl w:val="0DAA6E48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 w15:restartNumberingAfterBreak="0">
    <w:nsid w:val="54DC3778"/>
    <w:multiLevelType w:val="hybridMultilevel"/>
    <w:tmpl w:val="E50CA5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A1A1C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A3727CE"/>
    <w:multiLevelType w:val="hybridMultilevel"/>
    <w:tmpl w:val="6FB015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30EA1116">
      <w:start w:val="1"/>
      <w:numFmt w:val="bullet"/>
      <w:lvlText w:val="-"/>
      <w:lvlJc w:val="left"/>
      <w:pPr>
        <w:ind w:left="1788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65553F3B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80546FE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543E40"/>
    <w:multiLevelType w:val="hybridMultilevel"/>
    <w:tmpl w:val="3E186F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E35E0"/>
    <w:multiLevelType w:val="hybridMultilevel"/>
    <w:tmpl w:val="98E2A16A"/>
    <w:lvl w:ilvl="0" w:tplc="2D0A259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AC64524"/>
    <w:multiLevelType w:val="hybridMultilevel"/>
    <w:tmpl w:val="2BC454C2"/>
    <w:lvl w:ilvl="0" w:tplc="595C9C14">
      <w:start w:val="2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30EA1116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7C035ADF"/>
    <w:multiLevelType w:val="hybridMultilevel"/>
    <w:tmpl w:val="ABE856C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7C3266A2"/>
    <w:multiLevelType w:val="hybridMultilevel"/>
    <w:tmpl w:val="DB62C136"/>
    <w:lvl w:ilvl="0" w:tplc="C8FE5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19"/>
  </w:num>
  <w:num w:numId="3">
    <w:abstractNumId w:val="10"/>
  </w:num>
  <w:num w:numId="4">
    <w:abstractNumId w:val="7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5"/>
  </w:num>
  <w:num w:numId="8">
    <w:abstractNumId w:val="2"/>
  </w:num>
  <w:num w:numId="9">
    <w:abstractNumId w:val="17"/>
  </w:num>
  <w:num w:numId="10">
    <w:abstractNumId w:val="1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8"/>
  </w:num>
  <w:num w:numId="14">
    <w:abstractNumId w:val="13"/>
  </w:num>
  <w:num w:numId="15">
    <w:abstractNumId w:val="24"/>
  </w:num>
  <w:num w:numId="16">
    <w:abstractNumId w:val="4"/>
  </w:num>
  <w:num w:numId="17">
    <w:abstractNumId w:val="22"/>
  </w:num>
  <w:num w:numId="18">
    <w:abstractNumId w:val="6"/>
  </w:num>
  <w:num w:numId="19">
    <w:abstractNumId w:val="5"/>
  </w:num>
  <w:num w:numId="20">
    <w:abstractNumId w:val="8"/>
  </w:num>
  <w:num w:numId="21">
    <w:abstractNumId w:val="23"/>
  </w:num>
  <w:num w:numId="22">
    <w:abstractNumId w:val="16"/>
  </w:num>
  <w:num w:numId="23">
    <w:abstractNumId w:val="11"/>
  </w:num>
  <w:num w:numId="24">
    <w:abstractNumId w:val="0"/>
  </w:num>
  <w:num w:numId="25">
    <w:abstractNumId w:val="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46E"/>
    <w:rsid w:val="0006546E"/>
    <w:rsid w:val="000C0684"/>
    <w:rsid w:val="00167E67"/>
    <w:rsid w:val="001B1439"/>
    <w:rsid w:val="001C4650"/>
    <w:rsid w:val="002547A5"/>
    <w:rsid w:val="00280F4C"/>
    <w:rsid w:val="003016CC"/>
    <w:rsid w:val="003179FC"/>
    <w:rsid w:val="00365B79"/>
    <w:rsid w:val="00387D5D"/>
    <w:rsid w:val="0039407A"/>
    <w:rsid w:val="003C1DED"/>
    <w:rsid w:val="003D6753"/>
    <w:rsid w:val="003E2FB0"/>
    <w:rsid w:val="003F1027"/>
    <w:rsid w:val="00401EBD"/>
    <w:rsid w:val="004344E9"/>
    <w:rsid w:val="00437F28"/>
    <w:rsid w:val="00441E9A"/>
    <w:rsid w:val="004A137E"/>
    <w:rsid w:val="004A46F0"/>
    <w:rsid w:val="004B0BAA"/>
    <w:rsid w:val="004D6F3D"/>
    <w:rsid w:val="004F132B"/>
    <w:rsid w:val="00555F0F"/>
    <w:rsid w:val="005835CA"/>
    <w:rsid w:val="005F580C"/>
    <w:rsid w:val="006161B2"/>
    <w:rsid w:val="00633DF4"/>
    <w:rsid w:val="00642C85"/>
    <w:rsid w:val="00657F01"/>
    <w:rsid w:val="00683C0C"/>
    <w:rsid w:val="006A2A54"/>
    <w:rsid w:val="006F58E0"/>
    <w:rsid w:val="00706895"/>
    <w:rsid w:val="00717036"/>
    <w:rsid w:val="00725FC3"/>
    <w:rsid w:val="007E5265"/>
    <w:rsid w:val="00846956"/>
    <w:rsid w:val="008A7F16"/>
    <w:rsid w:val="008C3315"/>
    <w:rsid w:val="00904C6B"/>
    <w:rsid w:val="009222DD"/>
    <w:rsid w:val="00A0262F"/>
    <w:rsid w:val="00A21A55"/>
    <w:rsid w:val="00A27320"/>
    <w:rsid w:val="00A73978"/>
    <w:rsid w:val="00A920FD"/>
    <w:rsid w:val="00AC2F05"/>
    <w:rsid w:val="00AD68DC"/>
    <w:rsid w:val="00B831F1"/>
    <w:rsid w:val="00BA46AF"/>
    <w:rsid w:val="00BB3890"/>
    <w:rsid w:val="00BE524D"/>
    <w:rsid w:val="00C00DE8"/>
    <w:rsid w:val="00C82402"/>
    <w:rsid w:val="00CC4BDC"/>
    <w:rsid w:val="00CD4115"/>
    <w:rsid w:val="00CD6330"/>
    <w:rsid w:val="00D31FDC"/>
    <w:rsid w:val="00DD064E"/>
    <w:rsid w:val="00E025C9"/>
    <w:rsid w:val="00E55D34"/>
    <w:rsid w:val="00E67AB3"/>
    <w:rsid w:val="00F845A0"/>
    <w:rsid w:val="00FA6641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5EDE345-0562-48D7-B3B9-170E593B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546E"/>
    <w:rPr>
      <w:rFonts w:ascii="Times New Roman" w:eastAsia="Times New Roman" w:hAnsi="Times New Roman" w:cs="Times New Roman"/>
      <w:color w:val="auto"/>
      <w:sz w:val="20"/>
      <w:szCs w:val="20"/>
      <w:vertAlign w:val="baseline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06546E"/>
    <w:pPr>
      <w:keepNext/>
      <w:jc w:val="center"/>
      <w:outlineLvl w:val="0"/>
    </w:pPr>
    <w:rPr>
      <w:i/>
      <w:i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qFormat/>
    <w:rsid w:val="00633DF4"/>
    <w:pPr>
      <w:keepNext/>
      <w:outlineLvl w:val="1"/>
    </w:pPr>
    <w:rPr>
      <w:sz w:val="24"/>
      <w:szCs w:val="24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06546E"/>
    <w:pPr>
      <w:keepNext/>
      <w:jc w:val="both"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uiPriority w:val="10"/>
    <w:qFormat/>
    <w:rsid w:val="00725FC3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uiPriority w:val="10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9"/>
    <w:rsid w:val="0006546E"/>
    <w:rPr>
      <w:rFonts w:ascii="Times New Roman" w:eastAsia="Times New Roman" w:hAnsi="Times New Roman" w:cs="Times New Roman"/>
      <w:i/>
      <w:iCs/>
      <w:color w:val="auto"/>
      <w:vertAlign w:val="baseline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06546E"/>
    <w:rPr>
      <w:rFonts w:ascii="Times New Roman" w:eastAsia="Times New Roman" w:hAnsi="Times New Roman" w:cs="Times New Roman"/>
      <w:b/>
      <w:bCs/>
      <w:color w:val="auto"/>
      <w:vertAlign w:val="baseline"/>
      <w:lang w:eastAsia="cs-CZ"/>
    </w:rPr>
  </w:style>
  <w:style w:type="paragraph" w:styleId="Zkladntext2">
    <w:name w:val="Body Text 2"/>
    <w:basedOn w:val="Normln"/>
    <w:link w:val="Zkladntext2Char"/>
    <w:uiPriority w:val="99"/>
    <w:rsid w:val="0006546E"/>
    <w:pPr>
      <w:jc w:val="both"/>
    </w:pPr>
    <w:rPr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06546E"/>
    <w:rPr>
      <w:rFonts w:ascii="Times New Roman" w:eastAsia="Times New Roman" w:hAnsi="Times New Roman" w:cs="Times New Roman"/>
      <w:i/>
      <w:iCs/>
      <w:color w:val="auto"/>
      <w:vertAlign w:val="baseline"/>
      <w:lang w:eastAsia="cs-CZ"/>
    </w:rPr>
  </w:style>
  <w:style w:type="character" w:styleId="Hypertextovodkaz">
    <w:name w:val="Hyperlink"/>
    <w:basedOn w:val="Standardnpsmoodstavce"/>
    <w:uiPriority w:val="99"/>
    <w:rsid w:val="0006546E"/>
    <w:rPr>
      <w:rFonts w:cs="Times New Roman"/>
      <w:color w:val="0000FF"/>
      <w:u w:val="single"/>
    </w:rPr>
  </w:style>
  <w:style w:type="paragraph" w:customStyle="1" w:styleId="Nadpislnku">
    <w:name w:val="Nadpis článku"/>
    <w:basedOn w:val="Odstavecseseznamem"/>
    <w:uiPriority w:val="1"/>
    <w:qFormat/>
    <w:rsid w:val="0006546E"/>
    <w:pPr>
      <w:numPr>
        <w:numId w:val="11"/>
      </w:numPr>
      <w:suppressAutoHyphens/>
      <w:spacing w:before="400" w:after="200" w:line="252" w:lineRule="auto"/>
      <w:ind w:left="0"/>
      <w:jc w:val="center"/>
    </w:pPr>
    <w:rPr>
      <w:rFonts w:ascii="Calibri" w:hAnsi="Calibri"/>
      <w:b/>
      <w:sz w:val="24"/>
      <w:szCs w:val="24"/>
    </w:rPr>
  </w:style>
  <w:style w:type="paragraph" w:customStyle="1" w:styleId="Odstavec">
    <w:name w:val="Odstavec"/>
    <w:basedOn w:val="Nadpislnku"/>
    <w:uiPriority w:val="2"/>
    <w:qFormat/>
    <w:rsid w:val="0006546E"/>
    <w:pPr>
      <w:numPr>
        <w:ilvl w:val="1"/>
      </w:numPr>
      <w:suppressAutoHyphens w:val="0"/>
      <w:spacing w:before="0"/>
      <w:contextualSpacing w:val="0"/>
      <w:jc w:val="both"/>
    </w:pPr>
    <w:rPr>
      <w:rFonts w:ascii="Times New Roman" w:hAnsi="Times New Roman"/>
      <w:b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1DE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DED"/>
    <w:rPr>
      <w:rFonts w:ascii="Segoe UI" w:eastAsia="Times New Roman" w:hAnsi="Segoe UI" w:cs="Segoe UI"/>
      <w:color w:val="auto"/>
      <w:sz w:val="18"/>
      <w:szCs w:val="18"/>
      <w:vertAlign w:val="baselin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ka.cahlikova\Downloads\novyjicin-usneseni-rm-1%20(7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31844-9F27-4A35-A068-30E931C3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(7)</Template>
  <TotalTime>13</TotalTime>
  <Pages>8</Pages>
  <Words>3361</Words>
  <Characters>19831</Characters>
  <Application>Microsoft Office Word</Application>
  <DocSecurity>0</DocSecurity>
  <Lines>165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Cáhlíková</dc:creator>
  <cp:keywords/>
  <dc:description/>
  <cp:lastModifiedBy>Markéta Kvitová</cp:lastModifiedBy>
  <cp:revision>12</cp:revision>
  <cp:lastPrinted>2022-05-04T14:17:00Z</cp:lastPrinted>
  <dcterms:created xsi:type="dcterms:W3CDTF">2022-04-19T08:12:00Z</dcterms:created>
  <dcterms:modified xsi:type="dcterms:W3CDTF">2022-06-15T07:36:00Z</dcterms:modified>
</cp:coreProperties>
</file>