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07C7" w:rsidRDefault="00D47D4E" w:rsidP="009439D6">
      <w:pPr>
        <w:jc w:val="center"/>
        <w:rPr>
          <w:rFonts w:ascii="Calibri" w:hAnsi="Calibri"/>
          <w:b/>
          <w:sz w:val="28"/>
          <w:szCs w:val="28"/>
        </w:rPr>
      </w:pPr>
      <w:r>
        <w:rPr>
          <w:rFonts w:ascii="Calibri" w:hAnsi="Calibri"/>
          <w:b/>
          <w:sz w:val="28"/>
          <w:szCs w:val="28"/>
        </w:rPr>
        <w:t xml:space="preserve">   </w:t>
      </w:r>
      <w:r w:rsidR="00E707C7">
        <w:rPr>
          <w:rFonts w:ascii="Calibri" w:hAnsi="Calibri"/>
          <w:b/>
          <w:sz w:val="28"/>
          <w:szCs w:val="28"/>
        </w:rPr>
        <w:t>Pravidla</w:t>
      </w:r>
      <w:r w:rsidR="00E707C7" w:rsidRPr="00E61AE0">
        <w:rPr>
          <w:rFonts w:ascii="Calibri" w:hAnsi="Calibri"/>
          <w:b/>
          <w:sz w:val="28"/>
          <w:szCs w:val="28"/>
        </w:rPr>
        <w:t xml:space="preserve"> </w:t>
      </w:r>
      <w:r w:rsidR="00E707C7">
        <w:rPr>
          <w:rFonts w:ascii="Calibri" w:hAnsi="Calibri"/>
          <w:b/>
          <w:sz w:val="28"/>
          <w:szCs w:val="28"/>
        </w:rPr>
        <w:t>prodeje pozemků</w:t>
      </w:r>
    </w:p>
    <w:p w:rsidR="00E707C7" w:rsidRDefault="00E707C7" w:rsidP="009439D6">
      <w:pPr>
        <w:jc w:val="center"/>
        <w:rPr>
          <w:rFonts w:ascii="Calibri" w:hAnsi="Calibri"/>
          <w:b/>
          <w:sz w:val="28"/>
          <w:szCs w:val="28"/>
        </w:rPr>
      </w:pPr>
      <w:r>
        <w:rPr>
          <w:rFonts w:ascii="Calibri" w:hAnsi="Calibri"/>
          <w:b/>
          <w:sz w:val="28"/>
          <w:szCs w:val="28"/>
        </w:rPr>
        <w:t xml:space="preserve">v lokalitě Za školou </w:t>
      </w:r>
    </w:p>
    <w:p w:rsidR="00E707C7" w:rsidRDefault="00E707C7" w:rsidP="009439D6">
      <w:pPr>
        <w:jc w:val="center"/>
        <w:rPr>
          <w:rFonts w:asciiTheme="minorHAnsi" w:hAnsiTheme="minorHAnsi" w:cstheme="minorHAnsi"/>
          <w:b/>
        </w:rPr>
      </w:pPr>
    </w:p>
    <w:p w:rsidR="009439D6" w:rsidRPr="00CD4E64" w:rsidRDefault="009439D6" w:rsidP="009439D6">
      <w:pPr>
        <w:jc w:val="center"/>
        <w:rPr>
          <w:rFonts w:ascii="Arial" w:hAnsi="Arial" w:cs="Arial"/>
          <w:b/>
          <w:sz w:val="22"/>
          <w:szCs w:val="22"/>
        </w:rPr>
      </w:pPr>
      <w:r w:rsidRPr="00CD4E64">
        <w:rPr>
          <w:rFonts w:ascii="Arial" w:hAnsi="Arial" w:cs="Arial"/>
          <w:b/>
          <w:sz w:val="22"/>
          <w:szCs w:val="22"/>
        </w:rPr>
        <w:t>Prohlášení</w:t>
      </w:r>
    </w:p>
    <w:p w:rsidR="009439D6" w:rsidRPr="00CD4E64" w:rsidRDefault="009439D6" w:rsidP="009439D6">
      <w:pPr>
        <w:jc w:val="center"/>
        <w:rPr>
          <w:rFonts w:ascii="Arial" w:hAnsi="Arial" w:cs="Arial"/>
          <w:b/>
          <w:sz w:val="22"/>
          <w:szCs w:val="22"/>
        </w:rPr>
      </w:pPr>
    </w:p>
    <w:p w:rsidR="009439D6" w:rsidRPr="00CD4E64" w:rsidRDefault="009439D6" w:rsidP="009439D6">
      <w:pPr>
        <w:jc w:val="both"/>
        <w:rPr>
          <w:rFonts w:ascii="Arial" w:hAnsi="Arial" w:cs="Arial"/>
          <w:sz w:val="22"/>
          <w:szCs w:val="22"/>
        </w:rPr>
      </w:pPr>
      <w:r w:rsidRPr="00CD4E64">
        <w:rPr>
          <w:rFonts w:ascii="Arial" w:hAnsi="Arial" w:cs="Arial"/>
          <w:sz w:val="22"/>
          <w:szCs w:val="22"/>
        </w:rPr>
        <w:t xml:space="preserve">Město </w:t>
      </w:r>
      <w:r w:rsidR="00E707C7" w:rsidRPr="00CD4E64">
        <w:rPr>
          <w:rFonts w:ascii="Arial" w:hAnsi="Arial" w:cs="Arial"/>
          <w:sz w:val="22"/>
          <w:szCs w:val="22"/>
        </w:rPr>
        <w:t xml:space="preserve">Nový Jičín </w:t>
      </w:r>
      <w:r w:rsidRPr="00CD4E64">
        <w:rPr>
          <w:rFonts w:ascii="Arial" w:hAnsi="Arial" w:cs="Arial"/>
          <w:sz w:val="22"/>
          <w:szCs w:val="22"/>
        </w:rPr>
        <w:t>prohlašuje, že při prodeji níže specifikovaných nemovitostí bude postupovat v souladu s platnými právními předpisy a dodrží zásady nediskriminačního, rovného a obecně mravného přístupu k</w:t>
      </w:r>
      <w:r w:rsidR="005257F5" w:rsidRPr="00CD4E64">
        <w:rPr>
          <w:rFonts w:ascii="Arial" w:hAnsi="Arial" w:cs="Arial"/>
          <w:sz w:val="22"/>
          <w:szCs w:val="22"/>
        </w:rPr>
        <w:t> </w:t>
      </w:r>
      <w:r w:rsidRPr="00CD4E64">
        <w:rPr>
          <w:rFonts w:ascii="Arial" w:hAnsi="Arial" w:cs="Arial"/>
          <w:sz w:val="22"/>
          <w:szCs w:val="22"/>
        </w:rPr>
        <w:t>subjektům</w:t>
      </w:r>
      <w:r w:rsidR="005257F5" w:rsidRPr="00CD4E64">
        <w:rPr>
          <w:rFonts w:ascii="Arial" w:hAnsi="Arial" w:cs="Arial"/>
          <w:sz w:val="22"/>
          <w:szCs w:val="22"/>
        </w:rPr>
        <w:t>,</w:t>
      </w:r>
      <w:r w:rsidRPr="00CD4E64">
        <w:rPr>
          <w:rFonts w:ascii="Arial" w:hAnsi="Arial" w:cs="Arial"/>
          <w:sz w:val="22"/>
          <w:szCs w:val="22"/>
        </w:rPr>
        <w:t xml:space="preserve"> s nimiž dle těchto Pravidel prodeje pozemků v lokalitě </w:t>
      </w:r>
      <w:r w:rsidR="00E86E38" w:rsidRPr="00CD4E64">
        <w:rPr>
          <w:rFonts w:ascii="Arial" w:hAnsi="Arial" w:cs="Arial"/>
          <w:sz w:val="22"/>
          <w:szCs w:val="22"/>
        </w:rPr>
        <w:t>Za Š</w:t>
      </w:r>
      <w:r w:rsidR="00E707C7" w:rsidRPr="00CD4E64">
        <w:rPr>
          <w:rFonts w:ascii="Arial" w:hAnsi="Arial" w:cs="Arial"/>
          <w:sz w:val="22"/>
          <w:szCs w:val="22"/>
        </w:rPr>
        <w:t>kolou</w:t>
      </w:r>
      <w:r w:rsidRPr="00CD4E64">
        <w:rPr>
          <w:rFonts w:ascii="Arial" w:hAnsi="Arial" w:cs="Arial"/>
          <w:sz w:val="22"/>
          <w:szCs w:val="22"/>
        </w:rPr>
        <w:t xml:space="preserve"> (dále jen „Pravidla“) vstoupí v jednání. Podmínky a případná omezení uvedená v Pravidlech mají za cíl zabránit případnému spekulativnímu jednání ze strany některých účastníků veřejné soutěže a tím znevýhodnění dalších z nich.</w:t>
      </w:r>
    </w:p>
    <w:p w:rsidR="009439D6" w:rsidRPr="00CD4E64" w:rsidRDefault="009439D6" w:rsidP="009439D6">
      <w:pPr>
        <w:jc w:val="both"/>
        <w:rPr>
          <w:rFonts w:ascii="Arial" w:hAnsi="Arial" w:cs="Arial"/>
          <w:sz w:val="22"/>
          <w:szCs w:val="22"/>
        </w:rPr>
      </w:pPr>
    </w:p>
    <w:p w:rsidR="009439D6" w:rsidRPr="00CD4E64" w:rsidRDefault="009439D6" w:rsidP="009439D6">
      <w:pPr>
        <w:jc w:val="both"/>
        <w:rPr>
          <w:rFonts w:ascii="Arial" w:hAnsi="Arial" w:cs="Arial"/>
          <w:sz w:val="22"/>
          <w:szCs w:val="22"/>
        </w:rPr>
      </w:pPr>
      <w:r w:rsidRPr="00CD4E64">
        <w:rPr>
          <w:rFonts w:ascii="Arial" w:hAnsi="Arial" w:cs="Arial"/>
          <w:sz w:val="22"/>
          <w:szCs w:val="22"/>
        </w:rPr>
        <w:t xml:space="preserve">Cílem prodeje nemovitostí v lokalitě </w:t>
      </w:r>
      <w:r w:rsidR="00E86E38" w:rsidRPr="00CD4E64">
        <w:rPr>
          <w:rFonts w:ascii="Arial" w:hAnsi="Arial" w:cs="Arial"/>
          <w:sz w:val="22"/>
          <w:szCs w:val="22"/>
        </w:rPr>
        <w:t>Za Š</w:t>
      </w:r>
      <w:r w:rsidR="00E707C7" w:rsidRPr="00CD4E64">
        <w:rPr>
          <w:rFonts w:ascii="Arial" w:hAnsi="Arial" w:cs="Arial"/>
          <w:sz w:val="22"/>
          <w:szCs w:val="22"/>
        </w:rPr>
        <w:t>kolou</w:t>
      </w:r>
      <w:r w:rsidRPr="00CD4E64">
        <w:rPr>
          <w:rFonts w:ascii="Arial" w:hAnsi="Arial" w:cs="Arial"/>
          <w:sz w:val="22"/>
          <w:szCs w:val="22"/>
        </w:rPr>
        <w:t xml:space="preserve"> za níže uvedených podmínek je dosažení realizace urbanisticky jednotné a harmonické zástavby v lokalitě v kontextu se stávající zástavbou a v návaznosti na volnou krajinu.</w:t>
      </w:r>
    </w:p>
    <w:p w:rsidR="009439D6" w:rsidRPr="00CD4E64" w:rsidRDefault="009439D6" w:rsidP="009439D6">
      <w:pPr>
        <w:numPr>
          <w:ilvl w:val="0"/>
          <w:numId w:val="11"/>
        </w:numPr>
        <w:spacing w:before="480" w:after="240"/>
        <w:ind w:firstLine="425"/>
        <w:jc w:val="center"/>
        <w:rPr>
          <w:rFonts w:ascii="Arial" w:hAnsi="Arial" w:cs="Arial"/>
          <w:b/>
          <w:sz w:val="22"/>
          <w:szCs w:val="22"/>
        </w:rPr>
      </w:pPr>
      <w:r w:rsidRPr="00CD4E64">
        <w:rPr>
          <w:rFonts w:ascii="Arial" w:hAnsi="Arial" w:cs="Arial"/>
          <w:b/>
          <w:sz w:val="22"/>
          <w:szCs w:val="22"/>
        </w:rPr>
        <w:br/>
        <w:t>Předmět úpravy</w:t>
      </w:r>
    </w:p>
    <w:p w:rsidR="009439D6" w:rsidRPr="00CD4E64" w:rsidRDefault="009439D6" w:rsidP="009439D6">
      <w:pPr>
        <w:numPr>
          <w:ilvl w:val="1"/>
          <w:numId w:val="11"/>
        </w:numPr>
        <w:spacing w:before="120"/>
        <w:ind w:left="708" w:hanging="714"/>
        <w:jc w:val="both"/>
        <w:rPr>
          <w:rFonts w:ascii="Arial" w:hAnsi="Arial" w:cs="Arial"/>
          <w:sz w:val="22"/>
          <w:szCs w:val="22"/>
        </w:rPr>
      </w:pPr>
      <w:r w:rsidRPr="00CD4E64">
        <w:rPr>
          <w:rFonts w:ascii="Arial" w:hAnsi="Arial" w:cs="Arial"/>
          <w:sz w:val="22"/>
          <w:szCs w:val="22"/>
        </w:rPr>
        <w:t xml:space="preserve">Pravidla upravují postup města </w:t>
      </w:r>
      <w:r w:rsidR="00E707C7" w:rsidRPr="00CD4E64">
        <w:rPr>
          <w:rFonts w:ascii="Arial" w:hAnsi="Arial" w:cs="Arial"/>
          <w:sz w:val="22"/>
          <w:szCs w:val="22"/>
        </w:rPr>
        <w:t>Nový Jičín</w:t>
      </w:r>
      <w:r w:rsidRPr="00CD4E64">
        <w:rPr>
          <w:rFonts w:ascii="Arial" w:hAnsi="Arial" w:cs="Arial"/>
          <w:sz w:val="22"/>
          <w:szCs w:val="22"/>
        </w:rPr>
        <w:t xml:space="preserve"> (dále jen „město“) při prodeji pozemků v</w:t>
      </w:r>
      <w:r w:rsidR="00167D0C" w:rsidRPr="00CD4E64">
        <w:rPr>
          <w:rFonts w:ascii="Arial" w:hAnsi="Arial" w:cs="Arial"/>
          <w:sz w:val="22"/>
          <w:szCs w:val="22"/>
        </w:rPr>
        <w:t xml:space="preserve"> lokalitě </w:t>
      </w:r>
      <w:r w:rsidR="00E86E38" w:rsidRPr="00CD4E64">
        <w:rPr>
          <w:rFonts w:ascii="Arial" w:hAnsi="Arial" w:cs="Arial"/>
          <w:sz w:val="22"/>
          <w:szCs w:val="22"/>
        </w:rPr>
        <w:t>Za Š</w:t>
      </w:r>
      <w:r w:rsidR="00E707C7" w:rsidRPr="00CD4E64">
        <w:rPr>
          <w:rFonts w:ascii="Arial" w:hAnsi="Arial" w:cs="Arial"/>
          <w:sz w:val="22"/>
          <w:szCs w:val="22"/>
        </w:rPr>
        <w:t>kolou</w:t>
      </w:r>
      <w:r w:rsidRPr="00CD4E64">
        <w:rPr>
          <w:rFonts w:ascii="Arial" w:hAnsi="Arial" w:cs="Arial"/>
          <w:sz w:val="22"/>
          <w:szCs w:val="22"/>
        </w:rPr>
        <w:t>.</w:t>
      </w:r>
    </w:p>
    <w:p w:rsidR="007D563A" w:rsidRPr="00BD418B" w:rsidRDefault="009439D6" w:rsidP="007D563A">
      <w:pPr>
        <w:numPr>
          <w:ilvl w:val="1"/>
          <w:numId w:val="11"/>
        </w:numPr>
        <w:spacing w:before="120"/>
        <w:ind w:left="708" w:hanging="714"/>
        <w:jc w:val="both"/>
        <w:rPr>
          <w:rFonts w:ascii="Arial" w:hAnsi="Arial" w:cs="Arial"/>
          <w:sz w:val="22"/>
          <w:szCs w:val="22"/>
        </w:rPr>
      </w:pPr>
      <w:r w:rsidRPr="00BD418B">
        <w:rPr>
          <w:rFonts w:ascii="Arial" w:hAnsi="Arial" w:cs="Arial"/>
          <w:sz w:val="22"/>
          <w:szCs w:val="22"/>
        </w:rPr>
        <w:t xml:space="preserve">Lokalitou </w:t>
      </w:r>
      <w:r w:rsidR="00E86E38" w:rsidRPr="00BD418B">
        <w:rPr>
          <w:rFonts w:ascii="Arial" w:hAnsi="Arial" w:cs="Arial"/>
          <w:sz w:val="22"/>
          <w:szCs w:val="22"/>
        </w:rPr>
        <w:t>Za Š</w:t>
      </w:r>
      <w:r w:rsidR="00E707C7" w:rsidRPr="00BD418B">
        <w:rPr>
          <w:rFonts w:ascii="Arial" w:hAnsi="Arial" w:cs="Arial"/>
          <w:sz w:val="22"/>
          <w:szCs w:val="22"/>
        </w:rPr>
        <w:t xml:space="preserve">kolou </w:t>
      </w:r>
      <w:r w:rsidR="00E86E38" w:rsidRPr="00BD418B">
        <w:rPr>
          <w:rFonts w:ascii="Arial" w:hAnsi="Arial" w:cs="Arial"/>
          <w:sz w:val="22"/>
          <w:szCs w:val="22"/>
        </w:rPr>
        <w:t>se pro účely Pravidel považuji pozemky</w:t>
      </w:r>
      <w:r w:rsidR="005257F5" w:rsidRPr="00BD418B">
        <w:rPr>
          <w:rFonts w:ascii="Arial" w:hAnsi="Arial" w:cs="Arial"/>
          <w:sz w:val="22"/>
          <w:szCs w:val="22"/>
        </w:rPr>
        <w:t xml:space="preserve"> v katastrálním území </w:t>
      </w:r>
      <w:r w:rsidR="00E707C7" w:rsidRPr="00BD418B">
        <w:rPr>
          <w:rFonts w:ascii="Arial" w:hAnsi="Arial" w:cs="Arial"/>
          <w:sz w:val="22"/>
          <w:szCs w:val="22"/>
        </w:rPr>
        <w:t xml:space="preserve">Žilina u Nového Jičína </w:t>
      </w:r>
      <w:r w:rsidRPr="00BD418B">
        <w:rPr>
          <w:rFonts w:ascii="Arial" w:hAnsi="Arial" w:cs="Arial"/>
          <w:sz w:val="22"/>
          <w:szCs w:val="22"/>
        </w:rPr>
        <w:t>vyznačených ve výkresu situace</w:t>
      </w:r>
      <w:r w:rsidR="00E86E38" w:rsidRPr="00BD418B">
        <w:rPr>
          <w:rFonts w:ascii="Arial" w:hAnsi="Arial" w:cs="Arial"/>
          <w:sz w:val="22"/>
          <w:szCs w:val="22"/>
        </w:rPr>
        <w:t xml:space="preserve"> na podkladu katastrální mapy.</w:t>
      </w:r>
    </w:p>
    <w:p w:rsidR="009439D6" w:rsidRPr="00CD4E64" w:rsidRDefault="009439D6" w:rsidP="009439D6">
      <w:pPr>
        <w:numPr>
          <w:ilvl w:val="0"/>
          <w:numId w:val="11"/>
        </w:numPr>
        <w:spacing w:before="480" w:after="240"/>
        <w:ind w:firstLine="425"/>
        <w:jc w:val="center"/>
        <w:rPr>
          <w:rFonts w:ascii="Arial" w:hAnsi="Arial" w:cs="Arial"/>
          <w:b/>
          <w:sz w:val="22"/>
          <w:szCs w:val="22"/>
        </w:rPr>
      </w:pPr>
      <w:r w:rsidRPr="00CD4E64">
        <w:rPr>
          <w:rFonts w:ascii="Arial" w:hAnsi="Arial" w:cs="Arial"/>
          <w:b/>
          <w:sz w:val="22"/>
          <w:szCs w:val="22"/>
        </w:rPr>
        <w:br/>
      </w:r>
      <w:r w:rsidR="00526230" w:rsidRPr="00CD4E64">
        <w:rPr>
          <w:rFonts w:ascii="Arial" w:hAnsi="Arial" w:cs="Arial"/>
          <w:b/>
          <w:sz w:val="22"/>
          <w:szCs w:val="22"/>
        </w:rPr>
        <w:t>Nabídkové řízení</w:t>
      </w:r>
    </w:p>
    <w:p w:rsidR="009439D6" w:rsidRPr="00CD4E64" w:rsidRDefault="009439D6" w:rsidP="009439D6">
      <w:pPr>
        <w:numPr>
          <w:ilvl w:val="1"/>
          <w:numId w:val="11"/>
        </w:numPr>
        <w:spacing w:before="120"/>
        <w:ind w:left="708" w:hanging="714"/>
        <w:jc w:val="both"/>
        <w:rPr>
          <w:rFonts w:ascii="Arial" w:hAnsi="Arial" w:cs="Arial"/>
          <w:sz w:val="22"/>
          <w:szCs w:val="22"/>
        </w:rPr>
      </w:pPr>
      <w:r w:rsidRPr="00CD4E64">
        <w:rPr>
          <w:rFonts w:ascii="Arial" w:hAnsi="Arial" w:cs="Arial"/>
          <w:sz w:val="22"/>
          <w:szCs w:val="22"/>
        </w:rPr>
        <w:t xml:space="preserve">Prodej pozemků </w:t>
      </w:r>
      <w:r w:rsidR="00E707C7" w:rsidRPr="00CD4E64">
        <w:rPr>
          <w:rFonts w:ascii="Arial" w:hAnsi="Arial" w:cs="Arial"/>
          <w:sz w:val="22"/>
          <w:szCs w:val="22"/>
        </w:rPr>
        <w:t xml:space="preserve">v lokalitě Za školou </w:t>
      </w:r>
      <w:r w:rsidRPr="00CD4E64">
        <w:rPr>
          <w:rFonts w:ascii="Arial" w:hAnsi="Arial" w:cs="Arial"/>
          <w:sz w:val="22"/>
          <w:szCs w:val="22"/>
        </w:rPr>
        <w:t xml:space="preserve">proběhne formou </w:t>
      </w:r>
      <w:r w:rsidR="00526230" w:rsidRPr="00CD4E64">
        <w:rPr>
          <w:rFonts w:ascii="Arial" w:hAnsi="Arial" w:cs="Arial"/>
          <w:sz w:val="22"/>
          <w:szCs w:val="22"/>
        </w:rPr>
        <w:t>nabídkového řízení</w:t>
      </w:r>
      <w:r w:rsidRPr="00CD4E64">
        <w:rPr>
          <w:rFonts w:ascii="Arial" w:hAnsi="Arial" w:cs="Arial"/>
          <w:sz w:val="22"/>
          <w:szCs w:val="22"/>
        </w:rPr>
        <w:t xml:space="preserve">, kdy postup a podmínky </w:t>
      </w:r>
      <w:r w:rsidR="00526230" w:rsidRPr="00CD4E64">
        <w:rPr>
          <w:rFonts w:ascii="Arial" w:hAnsi="Arial" w:cs="Arial"/>
          <w:sz w:val="22"/>
          <w:szCs w:val="22"/>
        </w:rPr>
        <w:t>nabídkového řízení</w:t>
      </w:r>
      <w:r w:rsidRPr="00CD4E64">
        <w:rPr>
          <w:rFonts w:ascii="Arial" w:hAnsi="Arial" w:cs="Arial"/>
          <w:sz w:val="22"/>
          <w:szCs w:val="22"/>
        </w:rPr>
        <w:t xml:space="preserve"> jsou stanoveny </w:t>
      </w:r>
      <w:r w:rsidR="00DC799D" w:rsidRPr="00CD4E64">
        <w:rPr>
          <w:rFonts w:ascii="Arial" w:hAnsi="Arial" w:cs="Arial"/>
          <w:sz w:val="22"/>
          <w:szCs w:val="22"/>
        </w:rPr>
        <w:t xml:space="preserve">těmito </w:t>
      </w:r>
      <w:r w:rsidRPr="00CD4E64">
        <w:rPr>
          <w:rFonts w:ascii="Arial" w:hAnsi="Arial" w:cs="Arial"/>
          <w:sz w:val="22"/>
          <w:szCs w:val="22"/>
        </w:rPr>
        <w:t xml:space="preserve">Pravidly. Město, jako vyhlašovatel </w:t>
      </w:r>
      <w:r w:rsidR="00526230" w:rsidRPr="00CD4E64">
        <w:rPr>
          <w:rFonts w:ascii="Arial" w:hAnsi="Arial" w:cs="Arial"/>
          <w:sz w:val="22"/>
          <w:szCs w:val="22"/>
        </w:rPr>
        <w:t>nabídkového řízení</w:t>
      </w:r>
      <w:r w:rsidRPr="00CD4E64">
        <w:rPr>
          <w:rFonts w:ascii="Arial" w:hAnsi="Arial" w:cs="Arial"/>
          <w:sz w:val="22"/>
          <w:szCs w:val="22"/>
        </w:rPr>
        <w:t xml:space="preserve">, si vyhrazuje právo podmínky </w:t>
      </w:r>
      <w:r w:rsidR="00526230" w:rsidRPr="00CD4E64">
        <w:rPr>
          <w:rFonts w:ascii="Arial" w:hAnsi="Arial" w:cs="Arial"/>
          <w:sz w:val="22"/>
          <w:szCs w:val="22"/>
        </w:rPr>
        <w:t xml:space="preserve">nabídkového řízení </w:t>
      </w:r>
      <w:r w:rsidRPr="00CD4E64">
        <w:rPr>
          <w:rFonts w:ascii="Arial" w:hAnsi="Arial" w:cs="Arial"/>
          <w:sz w:val="22"/>
          <w:szCs w:val="22"/>
        </w:rPr>
        <w:t xml:space="preserve">změnit nebo </w:t>
      </w:r>
      <w:r w:rsidR="00526230" w:rsidRPr="00CD4E64">
        <w:rPr>
          <w:rFonts w:ascii="Arial" w:hAnsi="Arial" w:cs="Arial"/>
          <w:sz w:val="22"/>
          <w:szCs w:val="22"/>
        </w:rPr>
        <w:t xml:space="preserve">řízení </w:t>
      </w:r>
      <w:r w:rsidR="00E86E38" w:rsidRPr="00CD4E64">
        <w:rPr>
          <w:rFonts w:ascii="Arial" w:hAnsi="Arial" w:cs="Arial"/>
          <w:sz w:val="22"/>
          <w:szCs w:val="22"/>
        </w:rPr>
        <w:t>zrušit, a to rozhodnutím Z</w:t>
      </w:r>
      <w:r w:rsidRPr="00CD4E64">
        <w:rPr>
          <w:rFonts w:ascii="Arial" w:hAnsi="Arial" w:cs="Arial"/>
          <w:sz w:val="22"/>
          <w:szCs w:val="22"/>
        </w:rPr>
        <w:t>astupitelstva města.</w:t>
      </w:r>
    </w:p>
    <w:p w:rsidR="00CD4E64" w:rsidRPr="00520DDA" w:rsidRDefault="009439D6" w:rsidP="00CD4E64">
      <w:pPr>
        <w:numPr>
          <w:ilvl w:val="1"/>
          <w:numId w:val="11"/>
        </w:numPr>
        <w:spacing w:before="120"/>
        <w:ind w:left="708" w:hanging="714"/>
        <w:jc w:val="both"/>
        <w:rPr>
          <w:rFonts w:ascii="Arial" w:hAnsi="Arial" w:cs="Arial"/>
          <w:sz w:val="22"/>
          <w:szCs w:val="22"/>
        </w:rPr>
      </w:pPr>
      <w:r w:rsidRPr="00520DDA">
        <w:rPr>
          <w:rFonts w:ascii="Arial" w:hAnsi="Arial" w:cs="Arial"/>
          <w:sz w:val="22"/>
          <w:szCs w:val="22"/>
        </w:rPr>
        <w:t>Form</w:t>
      </w:r>
      <w:r w:rsidR="009C5C6B" w:rsidRPr="00520DDA">
        <w:rPr>
          <w:rFonts w:ascii="Arial" w:hAnsi="Arial" w:cs="Arial"/>
          <w:sz w:val="22"/>
          <w:szCs w:val="22"/>
        </w:rPr>
        <w:t>a</w:t>
      </w:r>
      <w:r w:rsidRPr="00520DDA">
        <w:rPr>
          <w:rFonts w:ascii="Arial" w:hAnsi="Arial" w:cs="Arial"/>
          <w:sz w:val="22"/>
          <w:szCs w:val="22"/>
        </w:rPr>
        <w:t xml:space="preserve"> </w:t>
      </w:r>
      <w:r w:rsidR="00526230" w:rsidRPr="00520DDA">
        <w:rPr>
          <w:rFonts w:ascii="Arial" w:hAnsi="Arial" w:cs="Arial"/>
          <w:sz w:val="22"/>
          <w:szCs w:val="22"/>
        </w:rPr>
        <w:t xml:space="preserve">nabídkového řízení </w:t>
      </w:r>
      <w:r w:rsidRPr="00520DDA">
        <w:rPr>
          <w:rFonts w:ascii="Arial" w:hAnsi="Arial" w:cs="Arial"/>
          <w:sz w:val="22"/>
          <w:szCs w:val="22"/>
        </w:rPr>
        <w:t xml:space="preserve">pro účely prodeje pozemků </w:t>
      </w:r>
      <w:r w:rsidR="00E707C7" w:rsidRPr="00520DDA">
        <w:rPr>
          <w:rFonts w:ascii="Arial" w:hAnsi="Arial" w:cs="Arial"/>
          <w:sz w:val="22"/>
          <w:szCs w:val="22"/>
        </w:rPr>
        <w:t xml:space="preserve">v lokalitě </w:t>
      </w:r>
      <w:r w:rsidR="00886078" w:rsidRPr="00520DDA">
        <w:rPr>
          <w:rFonts w:ascii="Arial" w:hAnsi="Arial" w:cs="Arial"/>
          <w:sz w:val="22"/>
          <w:szCs w:val="22"/>
        </w:rPr>
        <w:t>Z</w:t>
      </w:r>
      <w:r w:rsidR="00E707C7" w:rsidRPr="00520DDA">
        <w:rPr>
          <w:rFonts w:ascii="Arial" w:hAnsi="Arial" w:cs="Arial"/>
          <w:sz w:val="22"/>
          <w:szCs w:val="22"/>
        </w:rPr>
        <w:t>a školou</w:t>
      </w:r>
      <w:r w:rsidR="00520DDA" w:rsidRPr="00520DDA">
        <w:rPr>
          <w:rFonts w:ascii="Arial" w:hAnsi="Arial" w:cs="Arial"/>
          <w:sz w:val="22"/>
          <w:szCs w:val="22"/>
        </w:rPr>
        <w:t xml:space="preserve"> (k.</w:t>
      </w:r>
      <w:r w:rsidR="00CD05A9">
        <w:rPr>
          <w:rFonts w:ascii="Arial" w:hAnsi="Arial" w:cs="Arial"/>
          <w:sz w:val="22"/>
          <w:szCs w:val="22"/>
        </w:rPr>
        <w:t xml:space="preserve"> </w:t>
      </w:r>
      <w:proofErr w:type="spellStart"/>
      <w:r w:rsidR="00520DDA" w:rsidRPr="00520DDA">
        <w:rPr>
          <w:rFonts w:ascii="Arial" w:hAnsi="Arial" w:cs="Arial"/>
          <w:sz w:val="22"/>
          <w:szCs w:val="22"/>
        </w:rPr>
        <w:t>ú.</w:t>
      </w:r>
      <w:proofErr w:type="spellEnd"/>
      <w:r w:rsidR="00520DDA" w:rsidRPr="00520DDA">
        <w:rPr>
          <w:rFonts w:ascii="Arial" w:hAnsi="Arial" w:cs="Arial"/>
          <w:sz w:val="22"/>
          <w:szCs w:val="22"/>
        </w:rPr>
        <w:t xml:space="preserve"> Žilina u Nového Jičína)</w:t>
      </w:r>
      <w:r w:rsidRPr="00520DDA">
        <w:rPr>
          <w:rFonts w:ascii="Arial" w:hAnsi="Arial" w:cs="Arial"/>
          <w:sz w:val="22"/>
          <w:szCs w:val="22"/>
        </w:rPr>
        <w:t>:</w:t>
      </w:r>
    </w:p>
    <w:p w:rsidR="00CD4E64" w:rsidRPr="00520DDA" w:rsidRDefault="00CD4E64" w:rsidP="00CD4E64">
      <w:pPr>
        <w:ind w:left="708"/>
        <w:rPr>
          <w:rFonts w:ascii="Arial" w:hAnsi="Arial" w:cs="Arial"/>
          <w:color w:val="000000"/>
          <w:sz w:val="22"/>
          <w:szCs w:val="22"/>
        </w:rPr>
      </w:pPr>
      <w:r w:rsidRPr="00520DDA">
        <w:rPr>
          <w:rFonts w:ascii="Arial" w:hAnsi="Arial" w:cs="Arial"/>
          <w:color w:val="000000"/>
          <w:sz w:val="22"/>
          <w:szCs w:val="22"/>
        </w:rPr>
        <w:t xml:space="preserve">pozemek </w:t>
      </w:r>
      <w:proofErr w:type="spellStart"/>
      <w:proofErr w:type="gramStart"/>
      <w:r w:rsidRPr="00520DDA">
        <w:rPr>
          <w:rFonts w:ascii="Arial" w:hAnsi="Arial" w:cs="Arial"/>
          <w:color w:val="000000"/>
          <w:sz w:val="22"/>
          <w:szCs w:val="22"/>
        </w:rPr>
        <w:t>parc</w:t>
      </w:r>
      <w:proofErr w:type="gramEnd"/>
      <w:r w:rsidRPr="00520DDA">
        <w:rPr>
          <w:rFonts w:ascii="Arial" w:hAnsi="Arial" w:cs="Arial"/>
          <w:color w:val="000000"/>
          <w:sz w:val="22"/>
          <w:szCs w:val="22"/>
        </w:rPr>
        <w:t>.</w:t>
      </w:r>
      <w:proofErr w:type="gramStart"/>
      <w:r w:rsidRPr="00520DDA">
        <w:rPr>
          <w:rFonts w:ascii="Arial" w:hAnsi="Arial" w:cs="Arial"/>
          <w:color w:val="000000"/>
          <w:sz w:val="22"/>
          <w:szCs w:val="22"/>
        </w:rPr>
        <w:t>č</w:t>
      </w:r>
      <w:proofErr w:type="spellEnd"/>
      <w:r w:rsidRPr="00520DDA">
        <w:rPr>
          <w:rFonts w:ascii="Arial" w:hAnsi="Arial" w:cs="Arial"/>
          <w:color w:val="000000"/>
          <w:sz w:val="22"/>
          <w:szCs w:val="22"/>
        </w:rPr>
        <w:t>.</w:t>
      </w:r>
      <w:proofErr w:type="gramEnd"/>
      <w:r w:rsidRPr="00520DDA">
        <w:rPr>
          <w:rFonts w:ascii="Arial" w:hAnsi="Arial" w:cs="Arial"/>
          <w:color w:val="000000"/>
          <w:sz w:val="22"/>
          <w:szCs w:val="22"/>
        </w:rPr>
        <w:t xml:space="preserve"> 1493/212 (o</w:t>
      </w:r>
      <w:r w:rsidR="00542B93">
        <w:rPr>
          <w:rFonts w:ascii="Arial" w:hAnsi="Arial" w:cs="Arial"/>
          <w:color w:val="000000"/>
          <w:sz w:val="22"/>
          <w:szCs w:val="22"/>
        </w:rPr>
        <w:t>rná půda o evidované výměře 1</w:t>
      </w:r>
      <w:r w:rsidR="00CD05A9">
        <w:rPr>
          <w:rFonts w:ascii="Arial" w:hAnsi="Arial" w:cs="Arial"/>
          <w:color w:val="000000"/>
          <w:sz w:val="22"/>
          <w:szCs w:val="22"/>
        </w:rPr>
        <w:t>.</w:t>
      </w:r>
      <w:r w:rsidR="00542B93">
        <w:rPr>
          <w:rFonts w:ascii="Arial" w:hAnsi="Arial" w:cs="Arial"/>
          <w:color w:val="000000"/>
          <w:sz w:val="22"/>
          <w:szCs w:val="22"/>
        </w:rPr>
        <w:t>203</w:t>
      </w:r>
      <w:r w:rsidRPr="00520DDA">
        <w:rPr>
          <w:rFonts w:ascii="Arial" w:hAnsi="Arial" w:cs="Arial"/>
          <w:color w:val="000000"/>
          <w:sz w:val="22"/>
          <w:szCs w:val="22"/>
        </w:rPr>
        <w:t xml:space="preserve"> m2) za minimální vyhlašovací cenu </w:t>
      </w:r>
      <w:r w:rsidRPr="00520DDA">
        <w:rPr>
          <w:rFonts w:ascii="Arial" w:hAnsi="Arial" w:cs="Arial"/>
          <w:b/>
          <w:color w:val="000000"/>
          <w:sz w:val="22"/>
          <w:szCs w:val="22"/>
        </w:rPr>
        <w:t>1.984.950 Kč</w:t>
      </w:r>
      <w:r w:rsidRPr="00520DDA">
        <w:rPr>
          <w:rFonts w:ascii="Arial" w:hAnsi="Arial" w:cs="Arial"/>
          <w:color w:val="000000"/>
          <w:sz w:val="22"/>
          <w:szCs w:val="22"/>
        </w:rPr>
        <w:t>, cena bez DPH</w:t>
      </w:r>
      <w:r w:rsidR="005840BE">
        <w:rPr>
          <w:rFonts w:ascii="Arial" w:hAnsi="Arial" w:cs="Arial"/>
          <w:color w:val="000000"/>
          <w:sz w:val="22"/>
          <w:szCs w:val="22"/>
        </w:rPr>
        <w:t xml:space="preserve"> </w:t>
      </w:r>
    </w:p>
    <w:p w:rsidR="009C5C6B" w:rsidRPr="00D84A88" w:rsidRDefault="00E87AD5" w:rsidP="005840BE">
      <w:pPr>
        <w:spacing w:before="120"/>
        <w:ind w:left="709"/>
        <w:jc w:val="both"/>
        <w:rPr>
          <w:rFonts w:ascii="Arial" w:hAnsi="Arial" w:cs="Arial"/>
          <w:sz w:val="22"/>
          <w:szCs w:val="22"/>
        </w:rPr>
      </w:pPr>
      <w:r w:rsidRPr="005840BE">
        <w:rPr>
          <w:rFonts w:ascii="Arial" w:hAnsi="Arial" w:cs="Arial"/>
          <w:b/>
          <w:sz w:val="22"/>
          <w:szCs w:val="22"/>
        </w:rPr>
        <w:t xml:space="preserve">O </w:t>
      </w:r>
      <w:r w:rsidR="00520DDA" w:rsidRPr="005840BE">
        <w:rPr>
          <w:rFonts w:ascii="Arial" w:hAnsi="Arial" w:cs="Arial"/>
          <w:b/>
          <w:sz w:val="22"/>
          <w:szCs w:val="22"/>
        </w:rPr>
        <w:t>výběru vítězné nabídky (</w:t>
      </w:r>
      <w:r w:rsidR="009C5C6B" w:rsidRPr="005840BE">
        <w:rPr>
          <w:rFonts w:ascii="Arial" w:hAnsi="Arial" w:cs="Arial"/>
          <w:b/>
          <w:sz w:val="22"/>
          <w:szCs w:val="22"/>
        </w:rPr>
        <w:t>kupujícím</w:t>
      </w:r>
      <w:r w:rsidR="00520DDA" w:rsidRPr="005840BE">
        <w:rPr>
          <w:rFonts w:ascii="Arial" w:hAnsi="Arial" w:cs="Arial"/>
          <w:b/>
          <w:sz w:val="22"/>
          <w:szCs w:val="22"/>
        </w:rPr>
        <w:t>)</w:t>
      </w:r>
      <w:r w:rsidR="009C5C6B" w:rsidRPr="005840BE">
        <w:rPr>
          <w:rFonts w:ascii="Arial" w:hAnsi="Arial" w:cs="Arial"/>
          <w:b/>
          <w:sz w:val="22"/>
          <w:szCs w:val="22"/>
        </w:rPr>
        <w:t xml:space="preserve"> rozhoduje </w:t>
      </w:r>
      <w:r w:rsidR="00BF555C" w:rsidRPr="005840BE">
        <w:rPr>
          <w:rFonts w:ascii="Arial" w:hAnsi="Arial" w:cs="Arial"/>
          <w:b/>
          <w:sz w:val="22"/>
          <w:szCs w:val="22"/>
        </w:rPr>
        <w:t>nejvyšší</w:t>
      </w:r>
      <w:r w:rsidR="00886078" w:rsidRPr="005840BE">
        <w:rPr>
          <w:rFonts w:ascii="Arial" w:hAnsi="Arial" w:cs="Arial"/>
          <w:b/>
          <w:sz w:val="22"/>
          <w:szCs w:val="22"/>
        </w:rPr>
        <w:t xml:space="preserve"> nabídnutá </w:t>
      </w:r>
      <w:r w:rsidR="00BF555C" w:rsidRPr="005840BE">
        <w:rPr>
          <w:rFonts w:ascii="Arial" w:hAnsi="Arial" w:cs="Arial"/>
          <w:b/>
          <w:sz w:val="22"/>
          <w:szCs w:val="22"/>
        </w:rPr>
        <w:t>cena</w:t>
      </w:r>
      <w:r w:rsidR="00520DDA" w:rsidRPr="005840BE">
        <w:rPr>
          <w:rFonts w:ascii="Arial" w:hAnsi="Arial" w:cs="Arial"/>
          <w:b/>
          <w:sz w:val="22"/>
          <w:szCs w:val="22"/>
        </w:rPr>
        <w:t>.</w:t>
      </w:r>
      <w:r w:rsidR="00D84A88">
        <w:rPr>
          <w:rFonts w:ascii="Arial" w:hAnsi="Arial" w:cs="Arial"/>
          <w:b/>
          <w:sz w:val="22"/>
          <w:szCs w:val="22"/>
        </w:rPr>
        <w:t xml:space="preserve">  </w:t>
      </w:r>
      <w:r w:rsidR="00D84A88">
        <w:rPr>
          <w:rFonts w:ascii="Arial" w:hAnsi="Arial" w:cs="Arial"/>
          <w:sz w:val="22"/>
          <w:szCs w:val="22"/>
        </w:rPr>
        <w:t>V případě rovnosti nabídek rozhodne o vítězi los.</w:t>
      </w:r>
    </w:p>
    <w:p w:rsidR="00886078" w:rsidRPr="00CD4E64" w:rsidRDefault="00886078" w:rsidP="00886078">
      <w:pPr>
        <w:pStyle w:val="Odstavecseseznamem"/>
        <w:spacing w:before="120"/>
        <w:ind w:left="1428"/>
        <w:jc w:val="both"/>
        <w:rPr>
          <w:rFonts w:ascii="Arial" w:hAnsi="Arial" w:cs="Arial"/>
          <w:sz w:val="22"/>
          <w:szCs w:val="22"/>
        </w:rPr>
      </w:pPr>
    </w:p>
    <w:p w:rsidR="00BD418B" w:rsidRPr="00CD05A9" w:rsidRDefault="00E87AD5" w:rsidP="00BD418B">
      <w:pPr>
        <w:numPr>
          <w:ilvl w:val="1"/>
          <w:numId w:val="11"/>
        </w:numPr>
        <w:spacing w:before="120"/>
        <w:ind w:left="708" w:hanging="714"/>
        <w:jc w:val="both"/>
        <w:rPr>
          <w:rFonts w:ascii="Arial" w:hAnsi="Arial" w:cs="Arial"/>
          <w:sz w:val="22"/>
          <w:szCs w:val="22"/>
        </w:rPr>
      </w:pPr>
      <w:r w:rsidRPr="00CD05A9">
        <w:rPr>
          <w:rFonts w:ascii="Arial" w:hAnsi="Arial" w:cs="Arial"/>
          <w:sz w:val="22"/>
          <w:szCs w:val="22"/>
        </w:rPr>
        <w:t>Žadatel</w:t>
      </w:r>
      <w:r w:rsidR="009C5C6B" w:rsidRPr="00CD05A9">
        <w:rPr>
          <w:rFonts w:ascii="Arial" w:hAnsi="Arial" w:cs="Arial"/>
          <w:sz w:val="22"/>
          <w:szCs w:val="22"/>
        </w:rPr>
        <w:t xml:space="preserve"> podá žádost o prodej na předepsaném formuláři, který zašle </w:t>
      </w:r>
      <w:r w:rsidR="00BD2698" w:rsidRPr="00CD05A9">
        <w:rPr>
          <w:rFonts w:ascii="Arial" w:hAnsi="Arial" w:cs="Arial"/>
          <w:sz w:val="22"/>
          <w:szCs w:val="22"/>
        </w:rPr>
        <w:t xml:space="preserve">písemně na adresu sídla </w:t>
      </w:r>
      <w:r w:rsidR="007438F7" w:rsidRPr="00CD05A9">
        <w:rPr>
          <w:rFonts w:ascii="Arial" w:hAnsi="Arial" w:cs="Arial"/>
          <w:sz w:val="22"/>
          <w:szCs w:val="22"/>
        </w:rPr>
        <w:t xml:space="preserve">města </w:t>
      </w:r>
      <w:r w:rsidR="00BD2698" w:rsidRPr="00CD05A9">
        <w:rPr>
          <w:rFonts w:ascii="Arial" w:hAnsi="Arial" w:cs="Arial"/>
          <w:sz w:val="22"/>
          <w:szCs w:val="22"/>
        </w:rPr>
        <w:t>Nový Jičín, Masarykovo náměstí 1/1, 741 01 Nový Jičín nebo osobně na podatelnu Městského úřadu Nový Jičín</w:t>
      </w:r>
      <w:r w:rsidR="00BF555C" w:rsidRPr="00CD05A9">
        <w:rPr>
          <w:rFonts w:ascii="Arial" w:hAnsi="Arial" w:cs="Arial"/>
          <w:sz w:val="22"/>
          <w:szCs w:val="22"/>
        </w:rPr>
        <w:t>.</w:t>
      </w:r>
      <w:r w:rsidR="00BD2698" w:rsidRPr="00CD05A9">
        <w:rPr>
          <w:rFonts w:ascii="Arial" w:hAnsi="Arial" w:cs="Arial"/>
          <w:sz w:val="22"/>
          <w:szCs w:val="22"/>
        </w:rPr>
        <w:t xml:space="preserve"> </w:t>
      </w:r>
      <w:r w:rsidR="00D002BD" w:rsidRPr="00CD05A9">
        <w:rPr>
          <w:rFonts w:ascii="Arial" w:hAnsi="Arial" w:cs="Arial"/>
          <w:sz w:val="22"/>
          <w:szCs w:val="22"/>
        </w:rPr>
        <w:t xml:space="preserve">Podpis žadatele na žádosti musí být úředně ověřen. </w:t>
      </w:r>
      <w:r w:rsidR="00BD2698" w:rsidRPr="00CD05A9">
        <w:rPr>
          <w:rFonts w:ascii="Arial" w:hAnsi="Arial" w:cs="Arial"/>
          <w:sz w:val="22"/>
          <w:szCs w:val="22"/>
          <w:u w:val="single"/>
        </w:rPr>
        <w:t xml:space="preserve">Uzávěrka příjmu žádostí je </w:t>
      </w:r>
      <w:proofErr w:type="gramStart"/>
      <w:r w:rsidR="00B21708">
        <w:rPr>
          <w:rFonts w:ascii="Arial" w:hAnsi="Arial" w:cs="Arial"/>
          <w:sz w:val="22"/>
          <w:szCs w:val="22"/>
          <w:u w:val="single"/>
        </w:rPr>
        <w:t>05.08.</w:t>
      </w:r>
      <w:r w:rsidR="00AD3728">
        <w:rPr>
          <w:rFonts w:ascii="Arial" w:hAnsi="Arial" w:cs="Arial"/>
          <w:sz w:val="22"/>
          <w:szCs w:val="22"/>
          <w:u w:val="single"/>
        </w:rPr>
        <w:t>2022</w:t>
      </w:r>
      <w:proofErr w:type="gramEnd"/>
      <w:r w:rsidR="00DF0D48" w:rsidRPr="00CD05A9">
        <w:rPr>
          <w:rFonts w:ascii="Arial" w:hAnsi="Arial" w:cs="Arial"/>
          <w:sz w:val="22"/>
          <w:szCs w:val="22"/>
          <w:u w:val="single"/>
        </w:rPr>
        <w:t xml:space="preserve"> ve </w:t>
      </w:r>
      <w:r w:rsidR="00AD3728">
        <w:rPr>
          <w:rFonts w:ascii="Arial" w:hAnsi="Arial" w:cs="Arial"/>
          <w:sz w:val="22"/>
          <w:szCs w:val="22"/>
          <w:u w:val="single"/>
        </w:rPr>
        <w:t>11</w:t>
      </w:r>
      <w:r w:rsidR="00D84A88" w:rsidRPr="00CD05A9">
        <w:rPr>
          <w:rFonts w:ascii="Arial" w:hAnsi="Arial" w:cs="Arial"/>
          <w:sz w:val="22"/>
          <w:szCs w:val="22"/>
          <w:u w:val="single"/>
        </w:rPr>
        <w:t>.00</w:t>
      </w:r>
      <w:r w:rsidR="00BD2698" w:rsidRPr="00CD05A9">
        <w:rPr>
          <w:rFonts w:ascii="Arial" w:hAnsi="Arial" w:cs="Arial"/>
          <w:sz w:val="22"/>
          <w:szCs w:val="22"/>
          <w:u w:val="single"/>
        </w:rPr>
        <w:t xml:space="preserve"> hodin.</w:t>
      </w:r>
      <w:r w:rsidR="00BD2698" w:rsidRPr="00CD05A9">
        <w:rPr>
          <w:rFonts w:ascii="Arial" w:hAnsi="Arial" w:cs="Arial"/>
          <w:sz w:val="22"/>
          <w:szCs w:val="22"/>
        </w:rPr>
        <w:t xml:space="preserve"> </w:t>
      </w:r>
      <w:r w:rsidR="00BD2698" w:rsidRPr="00CD05A9">
        <w:rPr>
          <w:rFonts w:ascii="Arial" w:hAnsi="Arial" w:cs="Arial"/>
          <w:bCs/>
          <w:sz w:val="22"/>
          <w:szCs w:val="22"/>
        </w:rPr>
        <w:t>Za doručené se pokládají všechny žádosti, které budou v den a hodinu uzávěrky příjmu žádostí doručeny poštou nebo osobně na podatelnu Městského úřadu Nový Jičín.</w:t>
      </w:r>
      <w:r w:rsidR="00C95231" w:rsidRPr="00CD05A9">
        <w:rPr>
          <w:rFonts w:ascii="Arial" w:hAnsi="Arial" w:cs="Arial"/>
          <w:sz w:val="22"/>
          <w:szCs w:val="22"/>
        </w:rPr>
        <w:t xml:space="preserve"> </w:t>
      </w:r>
      <w:r w:rsidR="00BD2698" w:rsidRPr="00CD05A9">
        <w:rPr>
          <w:rFonts w:ascii="Arial" w:hAnsi="Arial" w:cs="Arial"/>
          <w:bCs/>
          <w:sz w:val="22"/>
          <w:szCs w:val="22"/>
        </w:rPr>
        <w:t xml:space="preserve">Písemné žádosti je </w:t>
      </w:r>
      <w:r w:rsidR="00C95231" w:rsidRPr="00CD05A9">
        <w:rPr>
          <w:rFonts w:ascii="Arial" w:hAnsi="Arial" w:cs="Arial"/>
          <w:bCs/>
          <w:sz w:val="22"/>
          <w:szCs w:val="22"/>
        </w:rPr>
        <w:t xml:space="preserve">nutno </w:t>
      </w:r>
      <w:r w:rsidR="00BD2698" w:rsidRPr="00CD05A9">
        <w:rPr>
          <w:rFonts w:ascii="Arial" w:hAnsi="Arial" w:cs="Arial"/>
          <w:bCs/>
          <w:sz w:val="22"/>
          <w:szCs w:val="22"/>
        </w:rPr>
        <w:t xml:space="preserve">doručit v uzavřené obálce označené v levém horním rohu zřetelně slovy </w:t>
      </w:r>
      <w:r w:rsidR="00BD2698" w:rsidRPr="00CD05A9">
        <w:rPr>
          <w:rFonts w:ascii="Arial" w:hAnsi="Arial" w:cs="Arial"/>
          <w:b/>
          <w:bCs/>
          <w:sz w:val="22"/>
          <w:szCs w:val="22"/>
        </w:rPr>
        <w:t>„</w:t>
      </w:r>
      <w:r w:rsidR="00E86E38" w:rsidRPr="00CD05A9">
        <w:rPr>
          <w:rFonts w:ascii="Arial" w:hAnsi="Arial" w:cs="Arial"/>
          <w:b/>
          <w:bCs/>
          <w:sz w:val="22"/>
          <w:szCs w:val="22"/>
        </w:rPr>
        <w:t>Prodej pozemku Za Š</w:t>
      </w:r>
      <w:r w:rsidR="00C95231" w:rsidRPr="00CD05A9">
        <w:rPr>
          <w:rFonts w:ascii="Arial" w:hAnsi="Arial" w:cs="Arial"/>
          <w:b/>
          <w:bCs/>
          <w:sz w:val="22"/>
          <w:szCs w:val="22"/>
        </w:rPr>
        <w:t xml:space="preserve">kolou </w:t>
      </w:r>
      <w:r w:rsidR="00BD2698" w:rsidRPr="00CD05A9">
        <w:rPr>
          <w:rFonts w:ascii="Arial" w:hAnsi="Arial" w:cs="Arial"/>
          <w:b/>
          <w:bCs/>
          <w:sz w:val="22"/>
          <w:szCs w:val="22"/>
        </w:rPr>
        <w:t>– NEOTEVÍRAT“</w:t>
      </w:r>
      <w:r w:rsidR="00520DDA" w:rsidRPr="00CD05A9">
        <w:rPr>
          <w:rFonts w:ascii="Arial" w:hAnsi="Arial" w:cs="Arial"/>
          <w:b/>
          <w:bCs/>
          <w:sz w:val="22"/>
          <w:szCs w:val="22"/>
        </w:rPr>
        <w:t xml:space="preserve">. </w:t>
      </w:r>
    </w:p>
    <w:p w:rsidR="00BD418B" w:rsidRPr="00520DDA" w:rsidRDefault="00BD418B" w:rsidP="00D002BD">
      <w:pPr>
        <w:numPr>
          <w:ilvl w:val="1"/>
          <w:numId w:val="11"/>
        </w:numPr>
        <w:spacing w:before="120"/>
        <w:ind w:left="708" w:hanging="714"/>
        <w:jc w:val="both"/>
        <w:rPr>
          <w:rFonts w:ascii="Arial" w:hAnsi="Arial" w:cs="Arial"/>
          <w:sz w:val="22"/>
          <w:szCs w:val="22"/>
        </w:rPr>
      </w:pPr>
      <w:r>
        <w:rPr>
          <w:rFonts w:ascii="Arial" w:hAnsi="Arial" w:cs="Arial"/>
          <w:sz w:val="22"/>
          <w:szCs w:val="22"/>
        </w:rPr>
        <w:t xml:space="preserve">Na každý jednotlivý pozemek lze podat </w:t>
      </w:r>
      <w:r w:rsidRPr="005840BE">
        <w:rPr>
          <w:rFonts w:ascii="Arial" w:hAnsi="Arial" w:cs="Arial"/>
          <w:sz w:val="22"/>
          <w:szCs w:val="22"/>
          <w:u w:val="single"/>
        </w:rPr>
        <w:t>vždy jen jednu žádost</w:t>
      </w:r>
      <w:r>
        <w:rPr>
          <w:rFonts w:ascii="Arial" w:hAnsi="Arial" w:cs="Arial"/>
          <w:sz w:val="22"/>
          <w:szCs w:val="22"/>
        </w:rPr>
        <w:t xml:space="preserve"> v předepsaném formátu. V případě, že žadatel podá více žádostí, </w:t>
      </w:r>
      <w:r w:rsidR="005840BE">
        <w:rPr>
          <w:rFonts w:ascii="Arial" w:hAnsi="Arial" w:cs="Arial"/>
          <w:sz w:val="22"/>
          <w:szCs w:val="22"/>
        </w:rPr>
        <w:t>nebudou nabídky tohoto žadatele posuzovány a žadatel bude vyloučen z hodnocení nabídkového řízení.</w:t>
      </w:r>
    </w:p>
    <w:p w:rsidR="009439D6" w:rsidRPr="00CD4E64" w:rsidRDefault="00BD2698" w:rsidP="009439D6">
      <w:pPr>
        <w:numPr>
          <w:ilvl w:val="1"/>
          <w:numId w:val="11"/>
        </w:numPr>
        <w:spacing w:before="120"/>
        <w:ind w:left="708" w:hanging="714"/>
        <w:jc w:val="both"/>
        <w:rPr>
          <w:rFonts w:ascii="Arial" w:hAnsi="Arial" w:cs="Arial"/>
          <w:sz w:val="22"/>
          <w:szCs w:val="22"/>
        </w:rPr>
      </w:pPr>
      <w:r w:rsidRPr="00CD4E64">
        <w:rPr>
          <w:rFonts w:ascii="Arial" w:hAnsi="Arial" w:cs="Arial"/>
          <w:sz w:val="22"/>
          <w:szCs w:val="22"/>
        </w:rPr>
        <w:lastRenderedPageBreak/>
        <w:t xml:space="preserve">Na základě </w:t>
      </w:r>
      <w:r w:rsidR="00DC799D" w:rsidRPr="00CD4E64">
        <w:rPr>
          <w:rFonts w:ascii="Arial" w:hAnsi="Arial" w:cs="Arial"/>
          <w:sz w:val="22"/>
          <w:szCs w:val="22"/>
        </w:rPr>
        <w:t xml:space="preserve">vítězných </w:t>
      </w:r>
      <w:r w:rsidR="009C5C6B" w:rsidRPr="00CD4E64">
        <w:rPr>
          <w:rFonts w:ascii="Arial" w:hAnsi="Arial" w:cs="Arial"/>
          <w:sz w:val="22"/>
          <w:szCs w:val="22"/>
        </w:rPr>
        <w:t>žádostí</w:t>
      </w:r>
      <w:r w:rsidR="00520DDA">
        <w:rPr>
          <w:rFonts w:ascii="Arial" w:hAnsi="Arial" w:cs="Arial"/>
          <w:sz w:val="22"/>
          <w:szCs w:val="22"/>
        </w:rPr>
        <w:t>,</w:t>
      </w:r>
      <w:r w:rsidR="009C5C6B" w:rsidRPr="00CD4E64">
        <w:rPr>
          <w:rFonts w:ascii="Arial" w:hAnsi="Arial" w:cs="Arial"/>
          <w:sz w:val="22"/>
          <w:szCs w:val="22"/>
        </w:rPr>
        <w:t xml:space="preserve"> </w:t>
      </w:r>
      <w:r w:rsidRPr="00CD4E64">
        <w:rPr>
          <w:rFonts w:ascii="Arial" w:hAnsi="Arial" w:cs="Arial"/>
          <w:sz w:val="22"/>
          <w:szCs w:val="22"/>
        </w:rPr>
        <w:t xml:space="preserve">budou vypracovány </w:t>
      </w:r>
      <w:r w:rsidR="009C5C6B" w:rsidRPr="00CD4E64">
        <w:rPr>
          <w:rFonts w:ascii="Arial" w:hAnsi="Arial" w:cs="Arial"/>
          <w:sz w:val="22"/>
          <w:szCs w:val="22"/>
        </w:rPr>
        <w:t>příslušné kupní smlouvy, které bud</w:t>
      </w:r>
      <w:r w:rsidRPr="00CD4E64">
        <w:rPr>
          <w:rFonts w:ascii="Arial" w:hAnsi="Arial" w:cs="Arial"/>
          <w:sz w:val="22"/>
          <w:szCs w:val="22"/>
        </w:rPr>
        <w:t>ou</w:t>
      </w:r>
      <w:r w:rsidR="009C5C6B" w:rsidRPr="00CD4E64">
        <w:rPr>
          <w:rFonts w:ascii="Arial" w:hAnsi="Arial" w:cs="Arial"/>
          <w:sz w:val="22"/>
          <w:szCs w:val="22"/>
        </w:rPr>
        <w:t xml:space="preserve"> předklád</w:t>
      </w:r>
      <w:r w:rsidRPr="00CD4E64">
        <w:rPr>
          <w:rFonts w:ascii="Arial" w:hAnsi="Arial" w:cs="Arial"/>
          <w:sz w:val="22"/>
          <w:szCs w:val="22"/>
        </w:rPr>
        <w:t>ány</w:t>
      </w:r>
      <w:r w:rsidR="00E86E38" w:rsidRPr="00CD4E64">
        <w:rPr>
          <w:rFonts w:ascii="Arial" w:hAnsi="Arial" w:cs="Arial"/>
          <w:sz w:val="22"/>
          <w:szCs w:val="22"/>
        </w:rPr>
        <w:t xml:space="preserve"> ke schválení Z</w:t>
      </w:r>
      <w:r w:rsidR="009C5C6B" w:rsidRPr="00CD4E64">
        <w:rPr>
          <w:rFonts w:ascii="Arial" w:hAnsi="Arial" w:cs="Arial"/>
          <w:sz w:val="22"/>
          <w:szCs w:val="22"/>
        </w:rPr>
        <w:t>astupitelstvu města.</w:t>
      </w:r>
    </w:p>
    <w:p w:rsidR="00BF183D" w:rsidRPr="00CD4E64" w:rsidRDefault="00BF183D" w:rsidP="00BF183D">
      <w:pPr>
        <w:numPr>
          <w:ilvl w:val="1"/>
          <w:numId w:val="11"/>
        </w:numPr>
        <w:spacing w:before="120"/>
        <w:ind w:left="708" w:hanging="714"/>
        <w:jc w:val="both"/>
        <w:rPr>
          <w:rFonts w:ascii="Arial" w:hAnsi="Arial" w:cs="Arial"/>
          <w:sz w:val="22"/>
          <w:szCs w:val="22"/>
        </w:rPr>
      </w:pPr>
      <w:r w:rsidRPr="00CD4E64">
        <w:rPr>
          <w:rFonts w:ascii="Arial" w:hAnsi="Arial" w:cs="Arial"/>
          <w:sz w:val="22"/>
          <w:szCs w:val="22"/>
        </w:rPr>
        <w:t>Konečné rozhodnutí o uzavření s</w:t>
      </w:r>
      <w:r w:rsidR="00E86E38" w:rsidRPr="00CD4E64">
        <w:rPr>
          <w:rFonts w:ascii="Arial" w:hAnsi="Arial" w:cs="Arial"/>
          <w:sz w:val="22"/>
          <w:szCs w:val="22"/>
        </w:rPr>
        <w:t>mlouvy je vyhrazeno Z</w:t>
      </w:r>
      <w:r w:rsidRPr="00CD4E64">
        <w:rPr>
          <w:rFonts w:ascii="Arial" w:hAnsi="Arial" w:cs="Arial"/>
          <w:sz w:val="22"/>
          <w:szCs w:val="22"/>
        </w:rPr>
        <w:t xml:space="preserve">astupitelstvu města. Na uzavření smlouvy nemá </w:t>
      </w:r>
      <w:r w:rsidR="00E87AD5" w:rsidRPr="00CD4E64">
        <w:rPr>
          <w:rFonts w:ascii="Arial" w:hAnsi="Arial" w:cs="Arial"/>
          <w:sz w:val="22"/>
          <w:szCs w:val="22"/>
        </w:rPr>
        <w:t>žadatel</w:t>
      </w:r>
      <w:r w:rsidRPr="00CD4E64">
        <w:rPr>
          <w:rFonts w:ascii="Arial" w:hAnsi="Arial" w:cs="Arial"/>
          <w:sz w:val="22"/>
          <w:szCs w:val="22"/>
        </w:rPr>
        <w:t xml:space="preserve"> právní nárok.</w:t>
      </w:r>
    </w:p>
    <w:p w:rsidR="009439D6" w:rsidRPr="00CD4E64" w:rsidRDefault="009439D6" w:rsidP="009439D6">
      <w:pPr>
        <w:numPr>
          <w:ilvl w:val="0"/>
          <w:numId w:val="11"/>
        </w:numPr>
        <w:spacing w:before="480" w:after="240"/>
        <w:ind w:firstLine="425"/>
        <w:jc w:val="center"/>
        <w:rPr>
          <w:rFonts w:ascii="Arial" w:hAnsi="Arial" w:cs="Arial"/>
          <w:b/>
          <w:sz w:val="22"/>
          <w:szCs w:val="22"/>
        </w:rPr>
      </w:pPr>
      <w:r w:rsidRPr="00CD4E64">
        <w:rPr>
          <w:rFonts w:ascii="Arial" w:hAnsi="Arial" w:cs="Arial"/>
          <w:b/>
          <w:sz w:val="22"/>
          <w:szCs w:val="22"/>
        </w:rPr>
        <w:br/>
        <w:t xml:space="preserve">Zásady pro podávání </w:t>
      </w:r>
      <w:r w:rsidR="00BF183D" w:rsidRPr="00CD4E64">
        <w:rPr>
          <w:rFonts w:ascii="Arial" w:hAnsi="Arial" w:cs="Arial"/>
          <w:b/>
          <w:sz w:val="22"/>
          <w:szCs w:val="22"/>
        </w:rPr>
        <w:t xml:space="preserve">žádostí </w:t>
      </w:r>
    </w:p>
    <w:p w:rsidR="009439D6" w:rsidRPr="007D563A" w:rsidRDefault="009439D6" w:rsidP="009439D6">
      <w:pPr>
        <w:numPr>
          <w:ilvl w:val="1"/>
          <w:numId w:val="11"/>
        </w:numPr>
        <w:spacing w:before="120"/>
        <w:ind w:left="708" w:hanging="714"/>
        <w:jc w:val="both"/>
        <w:rPr>
          <w:rFonts w:ascii="Arial" w:hAnsi="Arial" w:cs="Arial"/>
          <w:sz w:val="22"/>
          <w:szCs w:val="22"/>
        </w:rPr>
      </w:pPr>
      <w:r w:rsidRPr="007D563A">
        <w:rPr>
          <w:rFonts w:ascii="Arial" w:hAnsi="Arial" w:cs="Arial"/>
          <w:sz w:val="22"/>
          <w:szCs w:val="22"/>
        </w:rPr>
        <w:t xml:space="preserve">Účastníkem </w:t>
      </w:r>
      <w:r w:rsidR="00526230" w:rsidRPr="007D563A">
        <w:rPr>
          <w:rFonts w:ascii="Arial" w:hAnsi="Arial" w:cs="Arial"/>
          <w:sz w:val="22"/>
          <w:szCs w:val="22"/>
        </w:rPr>
        <w:t xml:space="preserve">nabídkového řízení </w:t>
      </w:r>
      <w:r w:rsidRPr="007D563A">
        <w:rPr>
          <w:rFonts w:ascii="Arial" w:hAnsi="Arial" w:cs="Arial"/>
          <w:sz w:val="22"/>
          <w:szCs w:val="22"/>
        </w:rPr>
        <w:t>smí být pouze fyzická osoba (i prostřednictvím zplnomocněného zástupce). Právnické osoby jsou z </w:t>
      </w:r>
      <w:r w:rsidR="00526230" w:rsidRPr="007D563A">
        <w:rPr>
          <w:rFonts w:ascii="Arial" w:hAnsi="Arial" w:cs="Arial"/>
          <w:sz w:val="22"/>
          <w:szCs w:val="22"/>
        </w:rPr>
        <w:t xml:space="preserve">nabídkového řízení </w:t>
      </w:r>
      <w:r w:rsidRPr="007D563A">
        <w:rPr>
          <w:rFonts w:ascii="Arial" w:hAnsi="Arial" w:cs="Arial"/>
          <w:sz w:val="22"/>
          <w:szCs w:val="22"/>
        </w:rPr>
        <w:t xml:space="preserve">vyloučeny. Právnická osoba se smí </w:t>
      </w:r>
      <w:r w:rsidR="00526230" w:rsidRPr="007D563A">
        <w:rPr>
          <w:rFonts w:ascii="Arial" w:hAnsi="Arial" w:cs="Arial"/>
          <w:sz w:val="22"/>
          <w:szCs w:val="22"/>
        </w:rPr>
        <w:t xml:space="preserve">nabídkového řízení </w:t>
      </w:r>
      <w:r w:rsidRPr="007D563A">
        <w:rPr>
          <w:rFonts w:ascii="Arial" w:hAnsi="Arial" w:cs="Arial"/>
          <w:sz w:val="22"/>
          <w:szCs w:val="22"/>
        </w:rPr>
        <w:t>zúčastnit pouze jako zplnomocněný zástupce fyzické osoby.</w:t>
      </w:r>
    </w:p>
    <w:p w:rsidR="00956F56" w:rsidRPr="005F5772" w:rsidRDefault="001A1784" w:rsidP="00956F56">
      <w:pPr>
        <w:pStyle w:val="Bezmezer"/>
        <w:ind w:left="708"/>
        <w:jc w:val="both"/>
        <w:rPr>
          <w:rFonts w:ascii="Arial" w:hAnsi="Arial" w:cs="Arial"/>
        </w:rPr>
      </w:pPr>
      <w:r w:rsidRPr="007D563A">
        <w:rPr>
          <w:rFonts w:ascii="Arial" w:hAnsi="Arial" w:cs="Arial"/>
        </w:rPr>
        <w:t>Žadatel</w:t>
      </w:r>
      <w:r w:rsidR="009439D6" w:rsidRPr="007D563A">
        <w:rPr>
          <w:rFonts w:ascii="Arial" w:hAnsi="Arial" w:cs="Arial"/>
        </w:rPr>
        <w:t xml:space="preserve"> o </w:t>
      </w:r>
      <w:r w:rsidR="004F6B93" w:rsidRPr="007D563A">
        <w:rPr>
          <w:rFonts w:ascii="Arial" w:hAnsi="Arial" w:cs="Arial"/>
        </w:rPr>
        <w:t>prodej pozemku</w:t>
      </w:r>
      <w:r w:rsidR="009439D6" w:rsidRPr="007D563A">
        <w:rPr>
          <w:rFonts w:ascii="Arial" w:hAnsi="Arial" w:cs="Arial"/>
        </w:rPr>
        <w:t xml:space="preserve"> je povinen prokazatelně uhradit zálohu na kupní cenu</w:t>
      </w:r>
      <w:r w:rsidR="00167D0C" w:rsidRPr="007D563A">
        <w:rPr>
          <w:rFonts w:ascii="Arial" w:hAnsi="Arial" w:cs="Arial"/>
        </w:rPr>
        <w:br/>
      </w:r>
      <w:r w:rsidR="008913F6" w:rsidRPr="007D563A">
        <w:rPr>
          <w:rFonts w:ascii="Arial" w:hAnsi="Arial" w:cs="Arial"/>
        </w:rPr>
        <w:t xml:space="preserve">ve </w:t>
      </w:r>
      <w:r w:rsidR="009439D6" w:rsidRPr="007D563A">
        <w:rPr>
          <w:rFonts w:ascii="Arial" w:hAnsi="Arial" w:cs="Arial"/>
        </w:rPr>
        <w:t xml:space="preserve">výši </w:t>
      </w:r>
      <w:r w:rsidR="00C95231" w:rsidRPr="007D563A">
        <w:rPr>
          <w:rFonts w:ascii="Arial" w:hAnsi="Arial" w:cs="Arial"/>
        </w:rPr>
        <w:t>6</w:t>
      </w:r>
      <w:r w:rsidR="009439D6" w:rsidRPr="007D563A">
        <w:rPr>
          <w:rFonts w:ascii="Arial" w:hAnsi="Arial" w:cs="Arial"/>
        </w:rPr>
        <w:t>0</w:t>
      </w:r>
      <w:r w:rsidR="00DC799D" w:rsidRPr="007D563A">
        <w:rPr>
          <w:rFonts w:ascii="Arial" w:hAnsi="Arial" w:cs="Arial"/>
        </w:rPr>
        <w:t> </w:t>
      </w:r>
      <w:r w:rsidR="009439D6" w:rsidRPr="007D563A">
        <w:rPr>
          <w:rFonts w:ascii="Arial" w:hAnsi="Arial" w:cs="Arial"/>
        </w:rPr>
        <w:t>000</w:t>
      </w:r>
      <w:r w:rsidR="00DC799D" w:rsidRPr="007D563A">
        <w:rPr>
          <w:rFonts w:ascii="Arial" w:hAnsi="Arial" w:cs="Arial"/>
        </w:rPr>
        <w:t>,-</w:t>
      </w:r>
      <w:r w:rsidR="009439D6" w:rsidRPr="007D563A">
        <w:rPr>
          <w:rFonts w:ascii="Arial" w:hAnsi="Arial" w:cs="Arial"/>
        </w:rPr>
        <w:t xml:space="preserve"> Kč</w:t>
      </w:r>
      <w:r w:rsidR="00A43F49" w:rsidRPr="007D563A">
        <w:rPr>
          <w:rFonts w:ascii="Arial" w:hAnsi="Arial" w:cs="Arial"/>
        </w:rPr>
        <w:t>, a to ke každé podané žádosti</w:t>
      </w:r>
      <w:r w:rsidR="009439D6" w:rsidRPr="007D563A">
        <w:rPr>
          <w:rFonts w:ascii="Arial" w:hAnsi="Arial" w:cs="Arial"/>
        </w:rPr>
        <w:t xml:space="preserve">. Zálohu </w:t>
      </w:r>
      <w:r w:rsidR="008913F6" w:rsidRPr="007D563A">
        <w:rPr>
          <w:rFonts w:ascii="Arial" w:hAnsi="Arial" w:cs="Arial"/>
        </w:rPr>
        <w:t xml:space="preserve">je nutno uhradit bezhotovostním </w:t>
      </w:r>
      <w:r w:rsidR="009439D6" w:rsidRPr="007D563A">
        <w:rPr>
          <w:rFonts w:ascii="Arial" w:hAnsi="Arial" w:cs="Arial"/>
        </w:rPr>
        <w:t>převodem</w:t>
      </w:r>
      <w:r w:rsidR="00A43F49" w:rsidRPr="007D563A">
        <w:rPr>
          <w:rFonts w:ascii="Arial" w:hAnsi="Arial" w:cs="Arial"/>
        </w:rPr>
        <w:t xml:space="preserve"> </w:t>
      </w:r>
      <w:r w:rsidR="009439D6" w:rsidRPr="007D563A">
        <w:rPr>
          <w:rFonts w:ascii="Arial" w:hAnsi="Arial" w:cs="Arial"/>
        </w:rPr>
        <w:t>na</w:t>
      </w:r>
      <w:r w:rsidR="008913F6" w:rsidRPr="007D563A">
        <w:rPr>
          <w:rFonts w:ascii="Arial" w:hAnsi="Arial" w:cs="Arial"/>
        </w:rPr>
        <w:t xml:space="preserve"> ú</w:t>
      </w:r>
      <w:r w:rsidR="00956F56">
        <w:rPr>
          <w:rFonts w:ascii="Arial" w:hAnsi="Arial" w:cs="Arial"/>
        </w:rPr>
        <w:t xml:space="preserve">čet č. </w:t>
      </w:r>
      <w:r w:rsidR="00956F56" w:rsidRPr="005F5772">
        <w:rPr>
          <w:rFonts w:ascii="Arial" w:hAnsi="Arial" w:cs="Arial"/>
        </w:rPr>
        <w:t>43-4024720297/0100</w:t>
      </w:r>
      <w:r w:rsidR="005F5772">
        <w:rPr>
          <w:rFonts w:ascii="Arial" w:hAnsi="Arial" w:cs="Arial"/>
        </w:rPr>
        <w:t>.</w:t>
      </w:r>
    </w:p>
    <w:p w:rsidR="009439D6" w:rsidRPr="007D563A" w:rsidRDefault="001A1784" w:rsidP="009439D6">
      <w:pPr>
        <w:numPr>
          <w:ilvl w:val="1"/>
          <w:numId w:val="11"/>
        </w:numPr>
        <w:spacing w:before="120"/>
        <w:ind w:left="708" w:hanging="714"/>
        <w:jc w:val="both"/>
        <w:rPr>
          <w:rFonts w:ascii="Arial" w:hAnsi="Arial" w:cs="Arial"/>
          <w:sz w:val="22"/>
          <w:szCs w:val="22"/>
        </w:rPr>
      </w:pPr>
      <w:r w:rsidRPr="007D563A">
        <w:rPr>
          <w:rFonts w:ascii="Arial" w:hAnsi="Arial" w:cs="Arial"/>
          <w:sz w:val="22"/>
          <w:szCs w:val="22"/>
        </w:rPr>
        <w:t>Žadatel</w:t>
      </w:r>
      <w:r w:rsidR="009439D6" w:rsidRPr="007D563A">
        <w:rPr>
          <w:rFonts w:ascii="Arial" w:hAnsi="Arial" w:cs="Arial"/>
          <w:sz w:val="22"/>
          <w:szCs w:val="22"/>
        </w:rPr>
        <w:t xml:space="preserve"> uvede pro účely identifikace plátce</w:t>
      </w:r>
      <w:r w:rsidR="00A43F49" w:rsidRPr="007D563A">
        <w:rPr>
          <w:rFonts w:ascii="Arial" w:hAnsi="Arial" w:cs="Arial"/>
          <w:sz w:val="22"/>
          <w:szCs w:val="22"/>
        </w:rPr>
        <w:t xml:space="preserve"> </w:t>
      </w:r>
      <w:r w:rsidR="009439D6" w:rsidRPr="007D563A">
        <w:rPr>
          <w:rFonts w:ascii="Arial" w:hAnsi="Arial" w:cs="Arial"/>
          <w:sz w:val="22"/>
          <w:szCs w:val="22"/>
        </w:rPr>
        <w:t>do poznámky své jméno, příjmení</w:t>
      </w:r>
      <w:r w:rsidR="00C95231" w:rsidRPr="007D563A">
        <w:rPr>
          <w:rFonts w:ascii="Arial" w:hAnsi="Arial" w:cs="Arial"/>
          <w:sz w:val="22"/>
          <w:szCs w:val="22"/>
        </w:rPr>
        <w:t>.</w:t>
      </w:r>
      <w:r w:rsidR="009439D6" w:rsidRPr="007D563A">
        <w:rPr>
          <w:rFonts w:ascii="Arial" w:hAnsi="Arial" w:cs="Arial"/>
          <w:sz w:val="22"/>
          <w:szCs w:val="22"/>
        </w:rPr>
        <w:t xml:space="preserve"> </w:t>
      </w:r>
    </w:p>
    <w:p w:rsidR="009439D6" w:rsidRPr="00CD4E64" w:rsidRDefault="009439D6" w:rsidP="009439D6">
      <w:pPr>
        <w:numPr>
          <w:ilvl w:val="1"/>
          <w:numId w:val="11"/>
        </w:numPr>
        <w:spacing w:before="120"/>
        <w:ind w:left="708" w:hanging="714"/>
        <w:jc w:val="both"/>
        <w:rPr>
          <w:rFonts w:ascii="Arial" w:hAnsi="Arial" w:cs="Arial"/>
          <w:sz w:val="22"/>
          <w:szCs w:val="22"/>
        </w:rPr>
      </w:pPr>
      <w:r w:rsidRPr="007D563A">
        <w:rPr>
          <w:rFonts w:ascii="Arial" w:hAnsi="Arial" w:cs="Arial"/>
          <w:sz w:val="22"/>
          <w:szCs w:val="22"/>
        </w:rPr>
        <w:t>Platba zálohy musí být připsána na výše u</w:t>
      </w:r>
      <w:r w:rsidRPr="00CD4E64">
        <w:rPr>
          <w:rFonts w:ascii="Arial" w:hAnsi="Arial" w:cs="Arial"/>
          <w:sz w:val="22"/>
          <w:szCs w:val="22"/>
        </w:rPr>
        <w:t>vedený účet města nejpozději</w:t>
      </w:r>
      <w:r w:rsidR="00C95231" w:rsidRPr="00CD4E64">
        <w:rPr>
          <w:rFonts w:ascii="Arial" w:hAnsi="Arial" w:cs="Arial"/>
          <w:sz w:val="22"/>
          <w:szCs w:val="22"/>
        </w:rPr>
        <w:t xml:space="preserve"> v den uzávěrky pro příjem žádostí. </w:t>
      </w:r>
    </w:p>
    <w:p w:rsidR="00F35274" w:rsidRPr="00CD4E64" w:rsidRDefault="00F35274" w:rsidP="009439D6">
      <w:pPr>
        <w:numPr>
          <w:ilvl w:val="1"/>
          <w:numId w:val="11"/>
        </w:numPr>
        <w:spacing w:before="120"/>
        <w:ind w:left="708" w:hanging="714"/>
        <w:jc w:val="both"/>
        <w:rPr>
          <w:rFonts w:ascii="Arial" w:hAnsi="Arial" w:cs="Arial"/>
          <w:sz w:val="22"/>
          <w:szCs w:val="22"/>
        </w:rPr>
      </w:pPr>
      <w:r w:rsidRPr="00CD4E64">
        <w:rPr>
          <w:rFonts w:ascii="Arial" w:hAnsi="Arial" w:cs="Arial"/>
          <w:sz w:val="22"/>
          <w:szCs w:val="22"/>
        </w:rPr>
        <w:t xml:space="preserve">Žadatel se může z </w:t>
      </w:r>
      <w:r w:rsidR="00526230" w:rsidRPr="00CD4E64">
        <w:rPr>
          <w:rFonts w:ascii="Arial" w:hAnsi="Arial" w:cs="Arial"/>
          <w:sz w:val="22"/>
          <w:szCs w:val="22"/>
        </w:rPr>
        <w:t xml:space="preserve">nabídkového řízení </w:t>
      </w:r>
      <w:r w:rsidRPr="00CD4E64">
        <w:rPr>
          <w:rFonts w:ascii="Arial" w:hAnsi="Arial" w:cs="Arial"/>
          <w:sz w:val="22"/>
          <w:szCs w:val="22"/>
        </w:rPr>
        <w:t>odhlásit a zaplacená záloha mu bude vrácena v plné výši</w:t>
      </w:r>
      <w:r w:rsidR="00520DDA">
        <w:rPr>
          <w:rFonts w:ascii="Arial" w:hAnsi="Arial" w:cs="Arial"/>
          <w:sz w:val="22"/>
          <w:szCs w:val="22"/>
        </w:rPr>
        <w:t>, pokud tak žadatel učiní nejpozději do zahájení otevírání obálek</w:t>
      </w:r>
      <w:r w:rsidRPr="00CD4E64">
        <w:rPr>
          <w:rFonts w:ascii="Arial" w:hAnsi="Arial" w:cs="Arial"/>
          <w:sz w:val="22"/>
          <w:szCs w:val="22"/>
        </w:rPr>
        <w:t>. Učiní-li tak žadatel až po začátku otevírání obálek, propadá složená záloha městu jako smluvní pokuta z důvodu porušení povinnosti na straně žadatele.</w:t>
      </w:r>
    </w:p>
    <w:p w:rsidR="009439D6" w:rsidRPr="00CD4E64" w:rsidRDefault="009439D6" w:rsidP="009439D6">
      <w:pPr>
        <w:numPr>
          <w:ilvl w:val="1"/>
          <w:numId w:val="11"/>
        </w:numPr>
        <w:spacing w:before="120"/>
        <w:ind w:left="708" w:hanging="714"/>
        <w:jc w:val="both"/>
        <w:rPr>
          <w:rFonts w:ascii="Arial" w:hAnsi="Arial" w:cs="Arial"/>
          <w:sz w:val="22"/>
          <w:szCs w:val="22"/>
        </w:rPr>
      </w:pPr>
      <w:r w:rsidRPr="00CD4E64">
        <w:rPr>
          <w:rFonts w:ascii="Arial" w:hAnsi="Arial" w:cs="Arial"/>
          <w:sz w:val="22"/>
          <w:szCs w:val="22"/>
        </w:rPr>
        <w:t>V</w:t>
      </w:r>
      <w:r w:rsidR="004F6B93" w:rsidRPr="00CD4E64">
        <w:rPr>
          <w:rFonts w:ascii="Arial" w:hAnsi="Arial" w:cs="Arial"/>
          <w:sz w:val="22"/>
          <w:szCs w:val="22"/>
        </w:rPr>
        <w:t> </w:t>
      </w:r>
      <w:r w:rsidRPr="00CD4E64">
        <w:rPr>
          <w:rFonts w:ascii="Arial" w:hAnsi="Arial" w:cs="Arial"/>
          <w:sz w:val="22"/>
          <w:szCs w:val="22"/>
        </w:rPr>
        <w:t>případě</w:t>
      </w:r>
      <w:r w:rsidR="004F6B93" w:rsidRPr="00CD4E64">
        <w:rPr>
          <w:rFonts w:ascii="Arial" w:hAnsi="Arial" w:cs="Arial"/>
          <w:sz w:val="22"/>
          <w:szCs w:val="22"/>
        </w:rPr>
        <w:t>, ž</w:t>
      </w:r>
      <w:r w:rsidR="001A1784" w:rsidRPr="00CD4E64">
        <w:rPr>
          <w:rFonts w:ascii="Arial" w:hAnsi="Arial" w:cs="Arial"/>
          <w:sz w:val="22"/>
          <w:szCs w:val="22"/>
        </w:rPr>
        <w:t>e</w:t>
      </w:r>
      <w:r w:rsidR="00DF0D48">
        <w:rPr>
          <w:rFonts w:ascii="Arial" w:hAnsi="Arial" w:cs="Arial"/>
          <w:sz w:val="22"/>
          <w:szCs w:val="22"/>
        </w:rPr>
        <w:t xml:space="preserve"> Z</w:t>
      </w:r>
      <w:r w:rsidR="004F6B93" w:rsidRPr="00CD4E64">
        <w:rPr>
          <w:rFonts w:ascii="Arial" w:hAnsi="Arial" w:cs="Arial"/>
          <w:sz w:val="22"/>
          <w:szCs w:val="22"/>
        </w:rPr>
        <w:t>astupitelstvo města schválí uzavření kupní smlouvy, b</w:t>
      </w:r>
      <w:r w:rsidRPr="00CD4E64">
        <w:rPr>
          <w:rFonts w:ascii="Arial" w:hAnsi="Arial" w:cs="Arial"/>
          <w:sz w:val="22"/>
          <w:szCs w:val="22"/>
        </w:rPr>
        <w:t xml:space="preserve">ude záloha započtena do kupní ceny pozemku. V případě neúspěchu bude záloha </w:t>
      </w:r>
      <w:r w:rsidR="001A1784" w:rsidRPr="00CD4E64">
        <w:rPr>
          <w:rFonts w:ascii="Arial" w:hAnsi="Arial" w:cs="Arial"/>
          <w:sz w:val="22"/>
          <w:szCs w:val="22"/>
        </w:rPr>
        <w:t>žadateli</w:t>
      </w:r>
      <w:r w:rsidRPr="00CD4E64">
        <w:rPr>
          <w:rFonts w:ascii="Arial" w:hAnsi="Arial" w:cs="Arial"/>
          <w:sz w:val="22"/>
          <w:szCs w:val="22"/>
        </w:rPr>
        <w:t xml:space="preserve"> vrácena v pln</w:t>
      </w:r>
      <w:r w:rsidR="00A61F62" w:rsidRPr="00CD4E64">
        <w:rPr>
          <w:rFonts w:ascii="Arial" w:hAnsi="Arial" w:cs="Arial"/>
          <w:sz w:val="22"/>
          <w:szCs w:val="22"/>
        </w:rPr>
        <w:t xml:space="preserve">é výši nejpozději do </w:t>
      </w:r>
      <w:r w:rsidR="007D563A">
        <w:rPr>
          <w:rFonts w:ascii="Arial" w:hAnsi="Arial" w:cs="Arial"/>
          <w:sz w:val="22"/>
          <w:szCs w:val="22"/>
        </w:rPr>
        <w:t xml:space="preserve">15 pracovních dnů </w:t>
      </w:r>
      <w:r w:rsidRPr="00CD4E64">
        <w:rPr>
          <w:rFonts w:ascii="Arial" w:hAnsi="Arial" w:cs="Arial"/>
          <w:sz w:val="22"/>
          <w:szCs w:val="22"/>
        </w:rPr>
        <w:t xml:space="preserve">po </w:t>
      </w:r>
      <w:r w:rsidR="00DF0D48">
        <w:rPr>
          <w:rFonts w:ascii="Arial" w:hAnsi="Arial" w:cs="Arial"/>
          <w:sz w:val="22"/>
          <w:szCs w:val="22"/>
        </w:rPr>
        <w:t>zasedání Z</w:t>
      </w:r>
      <w:r w:rsidR="004F6B93" w:rsidRPr="00CD4E64">
        <w:rPr>
          <w:rFonts w:ascii="Arial" w:hAnsi="Arial" w:cs="Arial"/>
          <w:sz w:val="22"/>
          <w:szCs w:val="22"/>
        </w:rPr>
        <w:t>astupitelstva města, které rozhodne o neuzavření smlouvy.</w:t>
      </w:r>
      <w:r w:rsidRPr="00CD4E64">
        <w:rPr>
          <w:rFonts w:ascii="Arial" w:hAnsi="Arial" w:cs="Arial"/>
          <w:sz w:val="22"/>
          <w:szCs w:val="22"/>
        </w:rPr>
        <w:t xml:space="preserve"> Záloha bude poukázána na číslo účtu uvedené v registračním formuláři.</w:t>
      </w:r>
    </w:p>
    <w:p w:rsidR="009439D6" w:rsidRPr="00CD4E64" w:rsidRDefault="009439D6" w:rsidP="009439D6">
      <w:pPr>
        <w:numPr>
          <w:ilvl w:val="1"/>
          <w:numId w:val="11"/>
        </w:numPr>
        <w:spacing w:before="120"/>
        <w:ind w:left="708" w:hanging="714"/>
        <w:jc w:val="both"/>
        <w:rPr>
          <w:rFonts w:ascii="Arial" w:hAnsi="Arial" w:cs="Arial"/>
          <w:sz w:val="22"/>
          <w:szCs w:val="22"/>
        </w:rPr>
      </w:pPr>
      <w:r w:rsidRPr="00CD4E64">
        <w:rPr>
          <w:rFonts w:ascii="Arial" w:hAnsi="Arial" w:cs="Arial"/>
          <w:sz w:val="22"/>
          <w:szCs w:val="22"/>
        </w:rPr>
        <w:t xml:space="preserve">Podpisem registračního formuláře </w:t>
      </w:r>
      <w:r w:rsidR="001A1784" w:rsidRPr="00CD4E64">
        <w:rPr>
          <w:rFonts w:ascii="Arial" w:hAnsi="Arial" w:cs="Arial"/>
          <w:sz w:val="22"/>
          <w:szCs w:val="22"/>
        </w:rPr>
        <w:t>žadatel</w:t>
      </w:r>
      <w:r w:rsidRPr="00CD4E64">
        <w:rPr>
          <w:rFonts w:ascii="Arial" w:hAnsi="Arial" w:cs="Arial"/>
          <w:sz w:val="22"/>
          <w:szCs w:val="22"/>
        </w:rPr>
        <w:t xml:space="preserve"> mj. prohlašuje, že:</w:t>
      </w:r>
    </w:p>
    <w:p w:rsidR="009439D6" w:rsidRPr="00CD4E64" w:rsidRDefault="009439D6" w:rsidP="009439D6">
      <w:pPr>
        <w:numPr>
          <w:ilvl w:val="0"/>
          <w:numId w:val="4"/>
        </w:numPr>
        <w:spacing w:before="120"/>
        <w:contextualSpacing/>
        <w:jc w:val="both"/>
        <w:rPr>
          <w:rFonts w:ascii="Arial" w:hAnsi="Arial" w:cs="Arial"/>
          <w:sz w:val="22"/>
          <w:szCs w:val="22"/>
        </w:rPr>
      </w:pPr>
      <w:r w:rsidRPr="00CD4E64">
        <w:rPr>
          <w:rFonts w:ascii="Arial" w:hAnsi="Arial" w:cs="Arial"/>
          <w:sz w:val="22"/>
          <w:szCs w:val="22"/>
        </w:rPr>
        <w:t>je obeznámen s Pravidly</w:t>
      </w:r>
    </w:p>
    <w:p w:rsidR="005840BE" w:rsidRDefault="009439D6" w:rsidP="009439D6">
      <w:pPr>
        <w:numPr>
          <w:ilvl w:val="0"/>
          <w:numId w:val="4"/>
        </w:numPr>
        <w:spacing w:before="120"/>
        <w:contextualSpacing/>
        <w:jc w:val="both"/>
        <w:rPr>
          <w:rFonts w:ascii="Arial" w:hAnsi="Arial" w:cs="Arial"/>
          <w:sz w:val="22"/>
          <w:szCs w:val="22"/>
        </w:rPr>
      </w:pPr>
      <w:r w:rsidRPr="00CD4E64">
        <w:rPr>
          <w:rFonts w:ascii="Arial" w:hAnsi="Arial" w:cs="Arial"/>
          <w:sz w:val="22"/>
          <w:szCs w:val="22"/>
        </w:rPr>
        <w:t xml:space="preserve">je obeznámen s obsahem návrhu </w:t>
      </w:r>
      <w:r w:rsidR="00E86E38" w:rsidRPr="00CD4E64">
        <w:rPr>
          <w:rFonts w:ascii="Arial" w:hAnsi="Arial" w:cs="Arial"/>
          <w:sz w:val="22"/>
          <w:szCs w:val="22"/>
        </w:rPr>
        <w:t xml:space="preserve">kupní </w:t>
      </w:r>
      <w:r w:rsidR="001A1784" w:rsidRPr="00CD4E64">
        <w:rPr>
          <w:rFonts w:ascii="Arial" w:hAnsi="Arial" w:cs="Arial"/>
          <w:sz w:val="22"/>
          <w:szCs w:val="22"/>
        </w:rPr>
        <w:t>s</w:t>
      </w:r>
      <w:r w:rsidR="00E86E38" w:rsidRPr="00CD4E64">
        <w:rPr>
          <w:rFonts w:ascii="Arial" w:hAnsi="Arial" w:cs="Arial"/>
          <w:sz w:val="22"/>
          <w:szCs w:val="22"/>
        </w:rPr>
        <w:t>mlouvy</w:t>
      </w:r>
    </w:p>
    <w:p w:rsidR="009439D6" w:rsidRPr="00CD4E64" w:rsidRDefault="005840BE" w:rsidP="009439D6">
      <w:pPr>
        <w:numPr>
          <w:ilvl w:val="0"/>
          <w:numId w:val="4"/>
        </w:numPr>
        <w:spacing w:before="120"/>
        <w:contextualSpacing/>
        <w:jc w:val="both"/>
        <w:rPr>
          <w:rFonts w:ascii="Arial" w:hAnsi="Arial" w:cs="Arial"/>
          <w:sz w:val="22"/>
          <w:szCs w:val="22"/>
        </w:rPr>
      </w:pPr>
      <w:r>
        <w:rPr>
          <w:rFonts w:ascii="Arial" w:hAnsi="Arial" w:cs="Arial"/>
          <w:sz w:val="22"/>
          <w:szCs w:val="22"/>
        </w:rPr>
        <w:t>je obeznámen s Úz</w:t>
      </w:r>
      <w:r w:rsidR="00D47D4E">
        <w:rPr>
          <w:rFonts w:ascii="Arial" w:hAnsi="Arial" w:cs="Arial"/>
          <w:sz w:val="22"/>
          <w:szCs w:val="22"/>
        </w:rPr>
        <w:t>emním plánem města Nový Jičín a s Podmínkami pro využití plochy</w:t>
      </w:r>
      <w:r w:rsidR="00E86E38" w:rsidRPr="00CD4E64">
        <w:rPr>
          <w:rFonts w:ascii="Arial" w:hAnsi="Arial" w:cs="Arial"/>
          <w:sz w:val="22"/>
          <w:szCs w:val="22"/>
        </w:rPr>
        <w:t xml:space="preserve"> </w:t>
      </w:r>
    </w:p>
    <w:p w:rsidR="009439D6" w:rsidRPr="00CD4E64" w:rsidRDefault="009439D6" w:rsidP="009439D6">
      <w:pPr>
        <w:numPr>
          <w:ilvl w:val="0"/>
          <w:numId w:val="4"/>
        </w:numPr>
        <w:spacing w:before="120"/>
        <w:contextualSpacing/>
        <w:jc w:val="both"/>
        <w:rPr>
          <w:rFonts w:ascii="Arial" w:hAnsi="Arial" w:cs="Arial"/>
          <w:sz w:val="22"/>
          <w:szCs w:val="22"/>
          <w:u w:val="single"/>
        </w:rPr>
      </w:pPr>
      <w:r w:rsidRPr="00CD4E64">
        <w:rPr>
          <w:rFonts w:ascii="Arial" w:hAnsi="Arial" w:cs="Arial"/>
          <w:sz w:val="22"/>
          <w:szCs w:val="22"/>
        </w:rPr>
        <w:t>je obeznámen s </w:t>
      </w:r>
      <w:bookmarkStart w:id="0" w:name="_Hlk512232061"/>
      <w:r w:rsidR="00832829" w:rsidRPr="00CD4E64">
        <w:rPr>
          <w:rFonts w:ascii="Arial" w:hAnsi="Arial" w:cs="Arial"/>
          <w:sz w:val="22"/>
          <w:szCs w:val="22"/>
        </w:rPr>
        <w:t>platnými</w:t>
      </w:r>
      <w:r w:rsidRPr="00CD4E64">
        <w:rPr>
          <w:rFonts w:ascii="Arial" w:hAnsi="Arial" w:cs="Arial"/>
          <w:sz w:val="22"/>
          <w:szCs w:val="22"/>
        </w:rPr>
        <w:t xml:space="preserve"> Regulativ</w:t>
      </w:r>
      <w:r w:rsidR="00832829" w:rsidRPr="00CD4E64">
        <w:rPr>
          <w:rFonts w:ascii="Arial" w:hAnsi="Arial" w:cs="Arial"/>
          <w:sz w:val="22"/>
          <w:szCs w:val="22"/>
        </w:rPr>
        <w:t>y</w:t>
      </w:r>
      <w:r w:rsidRPr="00CD4E64">
        <w:rPr>
          <w:rFonts w:ascii="Arial" w:hAnsi="Arial" w:cs="Arial"/>
          <w:sz w:val="22"/>
          <w:szCs w:val="22"/>
        </w:rPr>
        <w:t xml:space="preserve"> zástavby </w:t>
      </w:r>
      <w:bookmarkEnd w:id="0"/>
      <w:r w:rsidR="00E86E38" w:rsidRPr="00CD4E64">
        <w:rPr>
          <w:rFonts w:ascii="Arial" w:hAnsi="Arial" w:cs="Arial"/>
          <w:sz w:val="22"/>
          <w:szCs w:val="22"/>
        </w:rPr>
        <w:t>v lokalitě Za Š</w:t>
      </w:r>
      <w:r w:rsidR="00C95231" w:rsidRPr="00CD4E64">
        <w:rPr>
          <w:rFonts w:ascii="Arial" w:hAnsi="Arial" w:cs="Arial"/>
          <w:sz w:val="22"/>
          <w:szCs w:val="22"/>
        </w:rPr>
        <w:t xml:space="preserve">kolou. </w:t>
      </w:r>
    </w:p>
    <w:p w:rsidR="009439D6" w:rsidRPr="00CD4E64" w:rsidRDefault="009439D6" w:rsidP="009439D6">
      <w:pPr>
        <w:numPr>
          <w:ilvl w:val="0"/>
          <w:numId w:val="4"/>
        </w:numPr>
        <w:spacing w:before="120"/>
        <w:contextualSpacing/>
        <w:jc w:val="both"/>
        <w:rPr>
          <w:rFonts w:ascii="Arial" w:hAnsi="Arial" w:cs="Arial"/>
          <w:sz w:val="22"/>
          <w:szCs w:val="22"/>
        </w:rPr>
      </w:pPr>
      <w:r w:rsidRPr="00CD4E64">
        <w:rPr>
          <w:rFonts w:ascii="Arial" w:hAnsi="Arial" w:cs="Arial"/>
          <w:sz w:val="22"/>
          <w:szCs w:val="22"/>
        </w:rPr>
        <w:t>nemá nevypořádané závazky vůči městu nebo vůči jím zřízeným nebo založeným právnickým osobám</w:t>
      </w:r>
    </w:p>
    <w:p w:rsidR="009439D6" w:rsidRPr="00CD4E64" w:rsidRDefault="009439D6" w:rsidP="009439D6">
      <w:pPr>
        <w:numPr>
          <w:ilvl w:val="0"/>
          <w:numId w:val="4"/>
        </w:numPr>
        <w:spacing w:before="120"/>
        <w:contextualSpacing/>
        <w:jc w:val="both"/>
        <w:rPr>
          <w:rFonts w:ascii="Arial" w:hAnsi="Arial" w:cs="Arial"/>
          <w:sz w:val="22"/>
          <w:szCs w:val="22"/>
        </w:rPr>
      </w:pPr>
      <w:r w:rsidRPr="00CD4E64">
        <w:rPr>
          <w:rFonts w:ascii="Arial" w:hAnsi="Arial" w:cs="Arial"/>
          <w:sz w:val="22"/>
          <w:szCs w:val="22"/>
        </w:rPr>
        <w:t>je obeznámen s povinností uhradit ke kupní ceně i DPH v zákonné výši</w:t>
      </w:r>
    </w:p>
    <w:p w:rsidR="009439D6" w:rsidRPr="00CD4E64" w:rsidRDefault="009439D6" w:rsidP="009439D6">
      <w:pPr>
        <w:numPr>
          <w:ilvl w:val="0"/>
          <w:numId w:val="4"/>
        </w:numPr>
        <w:spacing w:before="120"/>
        <w:contextualSpacing/>
        <w:jc w:val="both"/>
        <w:rPr>
          <w:rFonts w:ascii="Arial" w:hAnsi="Arial" w:cs="Arial"/>
          <w:sz w:val="22"/>
          <w:szCs w:val="22"/>
        </w:rPr>
      </w:pPr>
      <w:r w:rsidRPr="00CD4E64">
        <w:rPr>
          <w:rFonts w:ascii="Arial" w:hAnsi="Arial" w:cs="Arial"/>
          <w:sz w:val="22"/>
          <w:szCs w:val="22"/>
        </w:rPr>
        <w:t>je obeznámen s povinností uhradit daň z nabytí nemovitých věcí v</w:t>
      </w:r>
      <w:r w:rsidR="001A1784" w:rsidRPr="00CD4E64">
        <w:rPr>
          <w:rFonts w:ascii="Arial" w:hAnsi="Arial" w:cs="Arial"/>
          <w:sz w:val="22"/>
          <w:szCs w:val="22"/>
        </w:rPr>
        <w:t> </w:t>
      </w:r>
      <w:r w:rsidRPr="00CD4E64">
        <w:rPr>
          <w:rFonts w:ascii="Arial" w:hAnsi="Arial" w:cs="Arial"/>
          <w:sz w:val="22"/>
          <w:szCs w:val="22"/>
        </w:rPr>
        <w:t>záko</w:t>
      </w:r>
      <w:r w:rsidR="001A1784" w:rsidRPr="00CD4E64">
        <w:rPr>
          <w:rFonts w:ascii="Arial" w:hAnsi="Arial" w:cs="Arial"/>
          <w:sz w:val="22"/>
          <w:szCs w:val="22"/>
        </w:rPr>
        <w:t>nné výši</w:t>
      </w:r>
    </w:p>
    <w:p w:rsidR="00F35274" w:rsidRPr="00CD4E64" w:rsidRDefault="00F35274" w:rsidP="009439D6">
      <w:pPr>
        <w:numPr>
          <w:ilvl w:val="0"/>
          <w:numId w:val="4"/>
        </w:numPr>
        <w:spacing w:before="120"/>
        <w:contextualSpacing/>
        <w:jc w:val="both"/>
        <w:rPr>
          <w:rFonts w:ascii="Arial" w:hAnsi="Arial" w:cs="Arial"/>
          <w:sz w:val="22"/>
          <w:szCs w:val="22"/>
        </w:rPr>
      </w:pPr>
      <w:r w:rsidRPr="00CD4E64">
        <w:rPr>
          <w:rFonts w:ascii="Arial" w:hAnsi="Arial" w:cs="Arial"/>
          <w:sz w:val="22"/>
          <w:szCs w:val="22"/>
        </w:rPr>
        <w:t xml:space="preserve">je srozuměn s propadnutím zálohy ve výši </w:t>
      </w:r>
      <w:r w:rsidR="00C95231" w:rsidRPr="00CD4E64">
        <w:rPr>
          <w:rFonts w:ascii="Arial" w:hAnsi="Arial" w:cs="Arial"/>
          <w:sz w:val="22"/>
          <w:szCs w:val="22"/>
        </w:rPr>
        <w:t>6</w:t>
      </w:r>
      <w:r w:rsidRPr="00CD4E64">
        <w:rPr>
          <w:rFonts w:ascii="Arial" w:hAnsi="Arial" w:cs="Arial"/>
          <w:sz w:val="22"/>
          <w:szCs w:val="22"/>
        </w:rPr>
        <w:t>0 000,- Kč, jestliže se včas (do začátku otevírání obálek v</w:t>
      </w:r>
      <w:r w:rsidR="00526230" w:rsidRPr="00CD4E64">
        <w:rPr>
          <w:rFonts w:ascii="Arial" w:hAnsi="Arial" w:cs="Arial"/>
          <w:sz w:val="22"/>
          <w:szCs w:val="22"/>
        </w:rPr>
        <w:t xml:space="preserve"> řízení </w:t>
      </w:r>
      <w:r w:rsidRPr="00CD4E64">
        <w:rPr>
          <w:rFonts w:ascii="Arial" w:hAnsi="Arial" w:cs="Arial"/>
          <w:sz w:val="22"/>
          <w:szCs w:val="22"/>
        </w:rPr>
        <w:t>o konkrétní pozemek) neodhlásí z</w:t>
      </w:r>
      <w:r w:rsidR="00526230" w:rsidRPr="00CD4E64">
        <w:rPr>
          <w:rFonts w:ascii="Arial" w:hAnsi="Arial" w:cs="Arial"/>
          <w:sz w:val="22"/>
          <w:szCs w:val="22"/>
        </w:rPr>
        <w:t xml:space="preserve"> nabídkového řízení</w:t>
      </w:r>
      <w:r w:rsidRPr="00CD4E64">
        <w:rPr>
          <w:rFonts w:ascii="Arial" w:hAnsi="Arial" w:cs="Arial"/>
          <w:sz w:val="22"/>
          <w:szCs w:val="22"/>
        </w:rPr>
        <w:t>, umístí se v </w:t>
      </w:r>
      <w:r w:rsidR="00526230" w:rsidRPr="00CD4E64">
        <w:rPr>
          <w:rFonts w:ascii="Arial" w:hAnsi="Arial" w:cs="Arial"/>
          <w:sz w:val="22"/>
          <w:szCs w:val="22"/>
        </w:rPr>
        <w:t>řízení</w:t>
      </w:r>
      <w:r w:rsidRPr="00CD4E64">
        <w:rPr>
          <w:rFonts w:ascii="Arial" w:hAnsi="Arial" w:cs="Arial"/>
          <w:sz w:val="22"/>
          <w:szCs w:val="22"/>
        </w:rPr>
        <w:t xml:space="preserve"> o konkrétní pozemek na prvním místě a neuzavře kupní smlouvu či nezaplatí kupní cenu</w:t>
      </w:r>
    </w:p>
    <w:p w:rsidR="009439D6" w:rsidRPr="00CD4E64" w:rsidRDefault="009439D6" w:rsidP="009439D6">
      <w:pPr>
        <w:spacing w:before="120"/>
        <w:ind w:left="708"/>
        <w:jc w:val="both"/>
        <w:rPr>
          <w:rFonts w:ascii="Arial" w:hAnsi="Arial" w:cs="Arial"/>
          <w:sz w:val="22"/>
          <w:szCs w:val="22"/>
        </w:rPr>
      </w:pPr>
    </w:p>
    <w:p w:rsidR="009439D6" w:rsidRPr="00CD4E64" w:rsidRDefault="009439D6" w:rsidP="009439D6">
      <w:pPr>
        <w:numPr>
          <w:ilvl w:val="0"/>
          <w:numId w:val="11"/>
        </w:numPr>
        <w:spacing w:before="480" w:after="240"/>
        <w:ind w:firstLine="425"/>
        <w:jc w:val="center"/>
        <w:rPr>
          <w:rFonts w:ascii="Arial" w:hAnsi="Arial" w:cs="Arial"/>
          <w:b/>
          <w:sz w:val="22"/>
          <w:szCs w:val="22"/>
        </w:rPr>
      </w:pPr>
      <w:r w:rsidRPr="00CD4E64">
        <w:rPr>
          <w:rFonts w:ascii="Arial" w:hAnsi="Arial" w:cs="Arial"/>
          <w:b/>
          <w:sz w:val="22"/>
          <w:szCs w:val="22"/>
        </w:rPr>
        <w:br/>
        <w:t xml:space="preserve">Vyhodnocení </w:t>
      </w:r>
      <w:r w:rsidR="004F6B93" w:rsidRPr="00CD4E64">
        <w:rPr>
          <w:rFonts w:ascii="Arial" w:hAnsi="Arial" w:cs="Arial"/>
          <w:b/>
          <w:sz w:val="22"/>
          <w:szCs w:val="22"/>
        </w:rPr>
        <w:t>žádostí</w:t>
      </w:r>
    </w:p>
    <w:p w:rsidR="009439D6" w:rsidRPr="00CD4E64" w:rsidRDefault="004F6B93" w:rsidP="009439D6">
      <w:pPr>
        <w:numPr>
          <w:ilvl w:val="1"/>
          <w:numId w:val="11"/>
        </w:numPr>
        <w:spacing w:before="120"/>
        <w:ind w:left="708" w:hanging="714"/>
        <w:jc w:val="both"/>
        <w:rPr>
          <w:rFonts w:ascii="Arial" w:hAnsi="Arial" w:cs="Arial"/>
          <w:sz w:val="22"/>
          <w:szCs w:val="22"/>
        </w:rPr>
      </w:pPr>
      <w:r w:rsidRPr="00CD4E64">
        <w:rPr>
          <w:rFonts w:ascii="Arial" w:hAnsi="Arial" w:cs="Arial"/>
          <w:sz w:val="22"/>
          <w:szCs w:val="22"/>
        </w:rPr>
        <w:t>Žadatel</w:t>
      </w:r>
      <w:r w:rsidR="009439D6" w:rsidRPr="00CD4E64">
        <w:rPr>
          <w:rFonts w:ascii="Arial" w:hAnsi="Arial" w:cs="Arial"/>
          <w:sz w:val="22"/>
          <w:szCs w:val="22"/>
        </w:rPr>
        <w:t xml:space="preserve"> je povinen </w:t>
      </w:r>
      <w:r w:rsidRPr="00CD4E64">
        <w:rPr>
          <w:rFonts w:ascii="Arial" w:hAnsi="Arial" w:cs="Arial"/>
          <w:sz w:val="22"/>
          <w:szCs w:val="22"/>
        </w:rPr>
        <w:t>v registračním formuláři</w:t>
      </w:r>
      <w:r w:rsidR="009439D6" w:rsidRPr="00CD4E64">
        <w:rPr>
          <w:rFonts w:ascii="Arial" w:hAnsi="Arial" w:cs="Arial"/>
          <w:sz w:val="22"/>
          <w:szCs w:val="22"/>
        </w:rPr>
        <w:t xml:space="preserve"> sdělit, zda nemovitost nabývá do svého výlučného vlastnictví nebo do společného jmění manželů či podílového spoluvlastnictví </w:t>
      </w:r>
      <w:r w:rsidR="009439D6" w:rsidRPr="00CD4E64">
        <w:rPr>
          <w:rFonts w:ascii="Arial" w:hAnsi="Arial" w:cs="Arial"/>
          <w:sz w:val="22"/>
          <w:szCs w:val="22"/>
        </w:rPr>
        <w:lastRenderedPageBreak/>
        <w:t>s jinou osobou či osobami</w:t>
      </w:r>
      <w:r w:rsidR="001A1784" w:rsidRPr="00CD4E64">
        <w:rPr>
          <w:rFonts w:ascii="Arial" w:hAnsi="Arial" w:cs="Arial"/>
          <w:sz w:val="22"/>
          <w:szCs w:val="22"/>
        </w:rPr>
        <w:t xml:space="preserve">, </w:t>
      </w:r>
      <w:r w:rsidR="007D563A">
        <w:rPr>
          <w:rFonts w:ascii="Arial" w:hAnsi="Arial" w:cs="Arial"/>
          <w:sz w:val="22"/>
          <w:szCs w:val="22"/>
        </w:rPr>
        <w:t>ověřené podpisy</w:t>
      </w:r>
      <w:r w:rsidR="001A1784" w:rsidRPr="00CD4E64">
        <w:rPr>
          <w:rFonts w:ascii="Arial" w:hAnsi="Arial" w:cs="Arial"/>
          <w:sz w:val="22"/>
          <w:szCs w:val="22"/>
        </w:rPr>
        <w:t xml:space="preserve"> těchto osob musí být vyznačeny na registračním formuláři.</w:t>
      </w:r>
    </w:p>
    <w:p w:rsidR="009439D6" w:rsidRPr="00CD4E64" w:rsidRDefault="009439D6" w:rsidP="009439D6">
      <w:pPr>
        <w:numPr>
          <w:ilvl w:val="1"/>
          <w:numId w:val="11"/>
        </w:numPr>
        <w:spacing w:before="120"/>
        <w:ind w:left="708" w:hanging="714"/>
        <w:jc w:val="both"/>
        <w:rPr>
          <w:rFonts w:ascii="Arial" w:hAnsi="Arial" w:cs="Arial"/>
          <w:sz w:val="22"/>
          <w:szCs w:val="22"/>
        </w:rPr>
      </w:pPr>
      <w:r w:rsidRPr="00CD4E64">
        <w:rPr>
          <w:rFonts w:ascii="Arial" w:hAnsi="Arial" w:cs="Arial"/>
          <w:sz w:val="22"/>
          <w:szCs w:val="22"/>
        </w:rPr>
        <w:t>Nepr</w:t>
      </w:r>
      <w:r w:rsidR="00E86E38" w:rsidRPr="00CD4E64">
        <w:rPr>
          <w:rFonts w:ascii="Arial" w:hAnsi="Arial" w:cs="Arial"/>
          <w:sz w:val="22"/>
          <w:szCs w:val="22"/>
        </w:rPr>
        <w:t>odleně poté, co Z</w:t>
      </w:r>
      <w:r w:rsidRPr="00CD4E64">
        <w:rPr>
          <w:rFonts w:ascii="Arial" w:hAnsi="Arial" w:cs="Arial"/>
          <w:sz w:val="22"/>
          <w:szCs w:val="22"/>
        </w:rPr>
        <w:t xml:space="preserve">astupitelstvo města schválí uzavření </w:t>
      </w:r>
      <w:r w:rsidR="004F6B93" w:rsidRPr="00CD4E64">
        <w:rPr>
          <w:rFonts w:ascii="Arial" w:hAnsi="Arial" w:cs="Arial"/>
          <w:sz w:val="22"/>
          <w:szCs w:val="22"/>
        </w:rPr>
        <w:t>kupní s</w:t>
      </w:r>
      <w:r w:rsidRPr="00CD4E64">
        <w:rPr>
          <w:rFonts w:ascii="Arial" w:hAnsi="Arial" w:cs="Arial"/>
          <w:sz w:val="22"/>
          <w:szCs w:val="22"/>
        </w:rPr>
        <w:t xml:space="preserve">mlouvy, vyzve </w:t>
      </w:r>
      <w:r w:rsidR="00C95231" w:rsidRPr="00CD4E64">
        <w:rPr>
          <w:rFonts w:ascii="Arial" w:hAnsi="Arial" w:cs="Arial"/>
          <w:sz w:val="22"/>
          <w:szCs w:val="22"/>
        </w:rPr>
        <w:t xml:space="preserve">město Nový Jičín </w:t>
      </w:r>
      <w:r w:rsidRPr="00CD4E64">
        <w:rPr>
          <w:rFonts w:ascii="Arial" w:hAnsi="Arial" w:cs="Arial"/>
          <w:sz w:val="22"/>
          <w:szCs w:val="22"/>
        </w:rPr>
        <w:t xml:space="preserve">písemně </w:t>
      </w:r>
      <w:r w:rsidR="004F6B93" w:rsidRPr="00CD4E64">
        <w:rPr>
          <w:rFonts w:ascii="Arial" w:hAnsi="Arial" w:cs="Arial"/>
          <w:sz w:val="22"/>
          <w:szCs w:val="22"/>
        </w:rPr>
        <w:t>žadatele</w:t>
      </w:r>
      <w:r w:rsidRPr="00CD4E64">
        <w:rPr>
          <w:rFonts w:ascii="Arial" w:hAnsi="Arial" w:cs="Arial"/>
          <w:sz w:val="22"/>
          <w:szCs w:val="22"/>
        </w:rPr>
        <w:t xml:space="preserve"> k uzavření </w:t>
      </w:r>
      <w:r w:rsidR="004F6B93" w:rsidRPr="00CD4E64">
        <w:rPr>
          <w:rFonts w:ascii="Arial" w:hAnsi="Arial" w:cs="Arial"/>
          <w:sz w:val="22"/>
          <w:szCs w:val="22"/>
        </w:rPr>
        <w:t>s</w:t>
      </w:r>
      <w:r w:rsidRPr="00CD4E64">
        <w:rPr>
          <w:rFonts w:ascii="Arial" w:hAnsi="Arial" w:cs="Arial"/>
          <w:sz w:val="22"/>
          <w:szCs w:val="22"/>
        </w:rPr>
        <w:t xml:space="preserve">mlouvy. </w:t>
      </w:r>
      <w:r w:rsidR="004F6B93" w:rsidRPr="00CD4E64">
        <w:rPr>
          <w:rFonts w:ascii="Arial" w:hAnsi="Arial" w:cs="Arial"/>
          <w:sz w:val="22"/>
          <w:szCs w:val="22"/>
        </w:rPr>
        <w:t>Žadatel</w:t>
      </w:r>
      <w:r w:rsidRPr="00CD4E64">
        <w:rPr>
          <w:rFonts w:ascii="Arial" w:hAnsi="Arial" w:cs="Arial"/>
          <w:sz w:val="22"/>
          <w:szCs w:val="22"/>
        </w:rPr>
        <w:t xml:space="preserve"> je povinen dostavit se k podpisu </w:t>
      </w:r>
      <w:r w:rsidR="001A1784" w:rsidRPr="00CD4E64">
        <w:rPr>
          <w:rFonts w:ascii="Arial" w:hAnsi="Arial" w:cs="Arial"/>
          <w:sz w:val="22"/>
          <w:szCs w:val="22"/>
        </w:rPr>
        <w:t>s</w:t>
      </w:r>
      <w:r w:rsidRPr="00CD4E64">
        <w:rPr>
          <w:rFonts w:ascii="Arial" w:hAnsi="Arial" w:cs="Arial"/>
          <w:sz w:val="22"/>
          <w:szCs w:val="22"/>
        </w:rPr>
        <w:t>mlouvy nejpozději do 90 dnů od doručení výzvy k jejímu uzavření.</w:t>
      </w:r>
    </w:p>
    <w:p w:rsidR="009439D6" w:rsidRPr="00CD4E64" w:rsidRDefault="009439D6" w:rsidP="009439D6">
      <w:pPr>
        <w:numPr>
          <w:ilvl w:val="1"/>
          <w:numId w:val="11"/>
        </w:numPr>
        <w:spacing w:before="120"/>
        <w:ind w:left="708" w:hanging="714"/>
        <w:jc w:val="both"/>
        <w:rPr>
          <w:rFonts w:ascii="Arial" w:hAnsi="Arial" w:cs="Arial"/>
          <w:sz w:val="22"/>
          <w:szCs w:val="22"/>
        </w:rPr>
      </w:pPr>
      <w:r w:rsidRPr="00CD4E64">
        <w:rPr>
          <w:rFonts w:ascii="Arial" w:hAnsi="Arial" w:cs="Arial"/>
          <w:sz w:val="22"/>
          <w:szCs w:val="22"/>
        </w:rPr>
        <w:t xml:space="preserve">Při podpisu </w:t>
      </w:r>
      <w:r w:rsidR="001A1784" w:rsidRPr="00CD4E64">
        <w:rPr>
          <w:rFonts w:ascii="Arial" w:hAnsi="Arial" w:cs="Arial"/>
          <w:sz w:val="22"/>
          <w:szCs w:val="22"/>
        </w:rPr>
        <w:t>s</w:t>
      </w:r>
      <w:r w:rsidRPr="00CD4E64">
        <w:rPr>
          <w:rFonts w:ascii="Arial" w:hAnsi="Arial" w:cs="Arial"/>
          <w:sz w:val="22"/>
          <w:szCs w:val="22"/>
        </w:rPr>
        <w:t xml:space="preserve">mlouvy předá </w:t>
      </w:r>
      <w:r w:rsidR="004F6B93" w:rsidRPr="00CD4E64">
        <w:rPr>
          <w:rFonts w:ascii="Arial" w:hAnsi="Arial" w:cs="Arial"/>
          <w:sz w:val="22"/>
          <w:szCs w:val="22"/>
        </w:rPr>
        <w:t>žadatel</w:t>
      </w:r>
      <w:r w:rsidRPr="00CD4E64">
        <w:rPr>
          <w:rFonts w:ascii="Arial" w:hAnsi="Arial" w:cs="Arial"/>
          <w:sz w:val="22"/>
          <w:szCs w:val="22"/>
        </w:rPr>
        <w:t xml:space="preserve"> příslušnému zaměstnanci městského úřadu kolek v hodnotě </w:t>
      </w:r>
      <w:r w:rsidR="00224073" w:rsidRPr="00CD4E64">
        <w:rPr>
          <w:rFonts w:ascii="Arial" w:hAnsi="Arial" w:cs="Arial"/>
          <w:sz w:val="22"/>
          <w:szCs w:val="22"/>
        </w:rPr>
        <w:t>odpovídající zákonné výši správního poplatku za vklad vlastnického práva do katastru nemovitostí</w:t>
      </w:r>
      <w:r w:rsidRPr="00CD4E64">
        <w:rPr>
          <w:rFonts w:ascii="Arial" w:hAnsi="Arial" w:cs="Arial"/>
          <w:sz w:val="22"/>
          <w:szCs w:val="22"/>
        </w:rPr>
        <w:t>, který bude následně použit pro účel vkladu vlastnického práva k</w:t>
      </w:r>
      <w:r w:rsidR="001A1784" w:rsidRPr="00CD4E64">
        <w:rPr>
          <w:rFonts w:ascii="Arial" w:hAnsi="Arial" w:cs="Arial"/>
          <w:sz w:val="22"/>
          <w:szCs w:val="22"/>
        </w:rPr>
        <w:t> </w:t>
      </w:r>
      <w:r w:rsidRPr="00CD4E64">
        <w:rPr>
          <w:rFonts w:ascii="Arial" w:hAnsi="Arial" w:cs="Arial"/>
          <w:sz w:val="22"/>
          <w:szCs w:val="22"/>
        </w:rPr>
        <w:t xml:space="preserve">pozemku do katastru nemovitostí. Prohlášení města o převzetí kolkové známky bude součástí smluvních ustanovení </w:t>
      </w:r>
      <w:r w:rsidR="004F6B93" w:rsidRPr="00CD4E64">
        <w:rPr>
          <w:rFonts w:ascii="Arial" w:hAnsi="Arial" w:cs="Arial"/>
          <w:sz w:val="22"/>
          <w:szCs w:val="22"/>
        </w:rPr>
        <w:t>s</w:t>
      </w:r>
      <w:r w:rsidRPr="00CD4E64">
        <w:rPr>
          <w:rFonts w:ascii="Arial" w:hAnsi="Arial" w:cs="Arial"/>
          <w:sz w:val="22"/>
          <w:szCs w:val="22"/>
        </w:rPr>
        <w:t>mlouvy.</w:t>
      </w:r>
    </w:p>
    <w:p w:rsidR="009439D6" w:rsidRPr="00CD4E64" w:rsidRDefault="004F6B93" w:rsidP="009439D6">
      <w:pPr>
        <w:numPr>
          <w:ilvl w:val="1"/>
          <w:numId w:val="11"/>
        </w:numPr>
        <w:spacing w:before="120"/>
        <w:ind w:left="708" w:hanging="714"/>
        <w:jc w:val="both"/>
        <w:rPr>
          <w:rFonts w:ascii="Arial" w:hAnsi="Arial" w:cs="Arial"/>
          <w:sz w:val="22"/>
          <w:szCs w:val="22"/>
        </w:rPr>
      </w:pPr>
      <w:r w:rsidRPr="00CD4E64">
        <w:rPr>
          <w:rFonts w:ascii="Arial" w:hAnsi="Arial" w:cs="Arial"/>
          <w:sz w:val="22"/>
          <w:szCs w:val="22"/>
        </w:rPr>
        <w:t>Žadatel</w:t>
      </w:r>
      <w:r w:rsidR="009439D6" w:rsidRPr="00CD4E64">
        <w:rPr>
          <w:rFonts w:ascii="Arial" w:hAnsi="Arial" w:cs="Arial"/>
          <w:sz w:val="22"/>
          <w:szCs w:val="22"/>
        </w:rPr>
        <w:t xml:space="preserve"> je povinen nejpozději ke dni podpisu kupní smlouvy prokazatelně uhradit kupní cenu v plné výši. Zaplacením kupní ceny se rozumí připsání příslušné částky na účet města.</w:t>
      </w:r>
    </w:p>
    <w:p w:rsidR="009439D6" w:rsidRPr="00CD4E64" w:rsidRDefault="009439D6" w:rsidP="009439D6">
      <w:pPr>
        <w:numPr>
          <w:ilvl w:val="1"/>
          <w:numId w:val="11"/>
        </w:numPr>
        <w:spacing w:before="120"/>
        <w:ind w:left="708" w:hanging="714"/>
        <w:jc w:val="both"/>
        <w:rPr>
          <w:rFonts w:ascii="Arial" w:hAnsi="Arial" w:cs="Arial"/>
          <w:sz w:val="22"/>
          <w:szCs w:val="22"/>
        </w:rPr>
      </w:pPr>
      <w:r w:rsidRPr="00CD4E64">
        <w:rPr>
          <w:rFonts w:ascii="Arial" w:hAnsi="Arial" w:cs="Arial"/>
          <w:sz w:val="22"/>
          <w:szCs w:val="22"/>
        </w:rPr>
        <w:t xml:space="preserve">Čísla příslušných bankovních účtů pro složení výše uvedených plateb budou </w:t>
      </w:r>
      <w:r w:rsidR="004F6B93" w:rsidRPr="00CD4E64">
        <w:rPr>
          <w:rFonts w:ascii="Arial" w:hAnsi="Arial" w:cs="Arial"/>
          <w:sz w:val="22"/>
          <w:szCs w:val="22"/>
        </w:rPr>
        <w:t>žadateli</w:t>
      </w:r>
      <w:r w:rsidRPr="00CD4E64">
        <w:rPr>
          <w:rFonts w:ascii="Arial" w:hAnsi="Arial" w:cs="Arial"/>
          <w:sz w:val="22"/>
          <w:szCs w:val="22"/>
        </w:rPr>
        <w:t xml:space="preserve"> sdělen</w:t>
      </w:r>
      <w:r w:rsidR="00DC799D" w:rsidRPr="00CD4E64">
        <w:rPr>
          <w:rFonts w:ascii="Arial" w:hAnsi="Arial" w:cs="Arial"/>
          <w:sz w:val="22"/>
          <w:szCs w:val="22"/>
        </w:rPr>
        <w:t>a</w:t>
      </w:r>
      <w:r w:rsidRPr="00CD4E64">
        <w:rPr>
          <w:rFonts w:ascii="Arial" w:hAnsi="Arial" w:cs="Arial"/>
          <w:sz w:val="22"/>
          <w:szCs w:val="22"/>
        </w:rPr>
        <w:t xml:space="preserve"> ve výzvě k podepsání kupní smlouvy.</w:t>
      </w:r>
    </w:p>
    <w:p w:rsidR="009439D6" w:rsidRPr="00CD4E64" w:rsidRDefault="009439D6" w:rsidP="009439D6">
      <w:pPr>
        <w:numPr>
          <w:ilvl w:val="1"/>
          <w:numId w:val="11"/>
        </w:numPr>
        <w:spacing w:before="120"/>
        <w:ind w:left="708" w:hanging="714"/>
        <w:jc w:val="both"/>
        <w:rPr>
          <w:rFonts w:ascii="Arial" w:hAnsi="Arial" w:cs="Arial"/>
          <w:sz w:val="22"/>
          <w:szCs w:val="22"/>
        </w:rPr>
      </w:pPr>
      <w:r w:rsidRPr="00CD4E64">
        <w:rPr>
          <w:rFonts w:ascii="Arial" w:hAnsi="Arial" w:cs="Arial"/>
          <w:sz w:val="22"/>
          <w:szCs w:val="22"/>
        </w:rPr>
        <w:t xml:space="preserve">Neuzavře-li </w:t>
      </w:r>
      <w:r w:rsidR="004F6B93" w:rsidRPr="00CD4E64">
        <w:rPr>
          <w:rFonts w:ascii="Arial" w:hAnsi="Arial" w:cs="Arial"/>
          <w:sz w:val="22"/>
          <w:szCs w:val="22"/>
        </w:rPr>
        <w:t>žadatel</w:t>
      </w:r>
      <w:r w:rsidRPr="00CD4E64">
        <w:rPr>
          <w:rFonts w:ascii="Arial" w:hAnsi="Arial" w:cs="Arial"/>
          <w:sz w:val="22"/>
          <w:szCs w:val="22"/>
        </w:rPr>
        <w:t xml:space="preserve"> </w:t>
      </w:r>
      <w:r w:rsidR="004F6B93" w:rsidRPr="00CD4E64">
        <w:rPr>
          <w:rFonts w:ascii="Arial" w:hAnsi="Arial" w:cs="Arial"/>
          <w:sz w:val="22"/>
          <w:szCs w:val="22"/>
        </w:rPr>
        <w:t>s</w:t>
      </w:r>
      <w:r w:rsidRPr="00CD4E64">
        <w:rPr>
          <w:rFonts w:ascii="Arial" w:hAnsi="Arial" w:cs="Arial"/>
          <w:sz w:val="22"/>
          <w:szCs w:val="22"/>
        </w:rPr>
        <w:t xml:space="preserve">mlouvu nebo nezaplatí-li kupní cenu v uvedených lhůtách, zaniká jeho právo </w:t>
      </w:r>
      <w:r w:rsidR="004F6B93" w:rsidRPr="00CD4E64">
        <w:rPr>
          <w:rFonts w:ascii="Arial" w:hAnsi="Arial" w:cs="Arial"/>
          <w:sz w:val="22"/>
          <w:szCs w:val="22"/>
        </w:rPr>
        <w:t>s</w:t>
      </w:r>
      <w:r w:rsidRPr="00CD4E64">
        <w:rPr>
          <w:rFonts w:ascii="Arial" w:hAnsi="Arial" w:cs="Arial"/>
          <w:sz w:val="22"/>
          <w:szCs w:val="22"/>
        </w:rPr>
        <w:t xml:space="preserve">mlouvu uzavřít a složená záloha ve výši </w:t>
      </w:r>
      <w:r w:rsidR="00C95231" w:rsidRPr="00CD4E64">
        <w:rPr>
          <w:rFonts w:ascii="Arial" w:hAnsi="Arial" w:cs="Arial"/>
          <w:sz w:val="22"/>
          <w:szCs w:val="22"/>
        </w:rPr>
        <w:t>6</w:t>
      </w:r>
      <w:r w:rsidRPr="00CD4E64">
        <w:rPr>
          <w:rFonts w:ascii="Arial" w:hAnsi="Arial" w:cs="Arial"/>
          <w:sz w:val="22"/>
          <w:szCs w:val="22"/>
        </w:rPr>
        <w:t>0</w:t>
      </w:r>
      <w:r w:rsidR="00DC799D" w:rsidRPr="00CD4E64">
        <w:rPr>
          <w:rFonts w:ascii="Arial" w:hAnsi="Arial" w:cs="Arial"/>
          <w:sz w:val="22"/>
          <w:szCs w:val="22"/>
        </w:rPr>
        <w:t> </w:t>
      </w:r>
      <w:r w:rsidRPr="00CD4E64">
        <w:rPr>
          <w:rFonts w:ascii="Arial" w:hAnsi="Arial" w:cs="Arial"/>
          <w:sz w:val="22"/>
          <w:szCs w:val="22"/>
        </w:rPr>
        <w:t>000</w:t>
      </w:r>
      <w:r w:rsidR="00DC799D" w:rsidRPr="00CD4E64">
        <w:rPr>
          <w:rFonts w:ascii="Arial" w:hAnsi="Arial" w:cs="Arial"/>
          <w:sz w:val="22"/>
          <w:szCs w:val="22"/>
        </w:rPr>
        <w:t>,-</w:t>
      </w:r>
      <w:r w:rsidRPr="00CD4E64">
        <w:rPr>
          <w:rFonts w:ascii="Arial" w:hAnsi="Arial" w:cs="Arial"/>
          <w:sz w:val="22"/>
          <w:szCs w:val="22"/>
        </w:rPr>
        <w:t xml:space="preserve"> Kč propadá ve prospěch města jako smluvní pokuta z důvodu porušení povinnosti na straně </w:t>
      </w:r>
      <w:r w:rsidR="004F6B93" w:rsidRPr="00CD4E64">
        <w:rPr>
          <w:rFonts w:ascii="Arial" w:hAnsi="Arial" w:cs="Arial"/>
          <w:sz w:val="22"/>
          <w:szCs w:val="22"/>
        </w:rPr>
        <w:t>žadatele</w:t>
      </w:r>
      <w:r w:rsidRPr="00CD4E64">
        <w:rPr>
          <w:rFonts w:ascii="Arial" w:hAnsi="Arial" w:cs="Arial"/>
          <w:sz w:val="22"/>
          <w:szCs w:val="22"/>
        </w:rPr>
        <w:t xml:space="preserve">. V takovém případě město může nabídnout uzavření </w:t>
      </w:r>
      <w:r w:rsidR="004F6B93" w:rsidRPr="00CD4E64">
        <w:rPr>
          <w:rFonts w:ascii="Arial" w:hAnsi="Arial" w:cs="Arial"/>
          <w:sz w:val="22"/>
          <w:szCs w:val="22"/>
        </w:rPr>
        <w:t>s</w:t>
      </w:r>
      <w:r w:rsidRPr="00CD4E64">
        <w:rPr>
          <w:rFonts w:ascii="Arial" w:hAnsi="Arial" w:cs="Arial"/>
          <w:sz w:val="22"/>
          <w:szCs w:val="22"/>
        </w:rPr>
        <w:t xml:space="preserve">mlouvy </w:t>
      </w:r>
      <w:r w:rsidR="004F6B93" w:rsidRPr="00CD4E64">
        <w:rPr>
          <w:rFonts w:ascii="Arial" w:hAnsi="Arial" w:cs="Arial"/>
          <w:sz w:val="22"/>
          <w:szCs w:val="22"/>
        </w:rPr>
        <w:t xml:space="preserve">žadateli, který </w:t>
      </w:r>
      <w:r w:rsidR="00DC799D" w:rsidRPr="00CD4E64">
        <w:rPr>
          <w:rFonts w:ascii="Arial" w:hAnsi="Arial" w:cs="Arial"/>
          <w:sz w:val="22"/>
          <w:szCs w:val="22"/>
        </w:rPr>
        <w:t>se v</w:t>
      </w:r>
      <w:r w:rsidR="00526230" w:rsidRPr="00CD4E64">
        <w:rPr>
          <w:rFonts w:ascii="Arial" w:hAnsi="Arial" w:cs="Arial"/>
          <w:sz w:val="22"/>
          <w:szCs w:val="22"/>
        </w:rPr>
        <w:t xml:space="preserve"> řízení </w:t>
      </w:r>
      <w:r w:rsidR="00DC799D" w:rsidRPr="00CD4E64">
        <w:rPr>
          <w:rFonts w:ascii="Arial" w:hAnsi="Arial" w:cs="Arial"/>
          <w:sz w:val="22"/>
          <w:szCs w:val="22"/>
        </w:rPr>
        <w:t>o týž pozemek  umístil na druhém místě</w:t>
      </w:r>
      <w:r w:rsidR="009D6013" w:rsidRPr="00CD4E64">
        <w:rPr>
          <w:rFonts w:ascii="Arial" w:hAnsi="Arial" w:cs="Arial"/>
          <w:sz w:val="22"/>
          <w:szCs w:val="22"/>
        </w:rPr>
        <w:t xml:space="preserve"> (</w:t>
      </w:r>
      <w:r w:rsidR="00DC799D" w:rsidRPr="00CD4E64">
        <w:rPr>
          <w:rFonts w:ascii="Arial" w:hAnsi="Arial" w:cs="Arial"/>
          <w:sz w:val="22"/>
          <w:szCs w:val="22"/>
        </w:rPr>
        <w:t xml:space="preserve">a stejně tak v případě, že uchazeč na druhém místě nesplní výše uvedené povinnosti, </w:t>
      </w:r>
      <w:r w:rsidR="00F35274" w:rsidRPr="00CD4E64">
        <w:rPr>
          <w:rFonts w:ascii="Arial" w:hAnsi="Arial" w:cs="Arial"/>
          <w:sz w:val="22"/>
          <w:szCs w:val="22"/>
        </w:rPr>
        <w:t>může město nabídnout dalšímu uchazeči v pořadí,</w:t>
      </w:r>
      <w:r w:rsidR="00DC799D" w:rsidRPr="00CD4E64">
        <w:rPr>
          <w:rFonts w:ascii="Arial" w:hAnsi="Arial" w:cs="Arial"/>
          <w:sz w:val="22"/>
          <w:szCs w:val="22"/>
        </w:rPr>
        <w:t xml:space="preserve"> </w:t>
      </w:r>
      <w:r w:rsidR="009D6013" w:rsidRPr="00CD4E64">
        <w:rPr>
          <w:rFonts w:ascii="Arial" w:hAnsi="Arial" w:cs="Arial"/>
          <w:sz w:val="22"/>
          <w:szCs w:val="22"/>
        </w:rPr>
        <w:t xml:space="preserve">max. </w:t>
      </w:r>
      <w:r w:rsidR="00DC799D" w:rsidRPr="00CD4E64">
        <w:rPr>
          <w:rFonts w:ascii="Arial" w:hAnsi="Arial" w:cs="Arial"/>
          <w:sz w:val="22"/>
          <w:szCs w:val="22"/>
        </w:rPr>
        <w:t>třetí</w:t>
      </w:r>
      <w:r w:rsidR="009D6013" w:rsidRPr="00CD4E64">
        <w:rPr>
          <w:rFonts w:ascii="Arial" w:hAnsi="Arial" w:cs="Arial"/>
          <w:sz w:val="22"/>
          <w:szCs w:val="22"/>
        </w:rPr>
        <w:t xml:space="preserve"> místo),</w:t>
      </w:r>
      <w:r w:rsidR="004F6B93" w:rsidRPr="00CD4E64">
        <w:rPr>
          <w:rFonts w:ascii="Arial" w:hAnsi="Arial" w:cs="Arial"/>
          <w:sz w:val="22"/>
          <w:szCs w:val="22"/>
        </w:rPr>
        <w:t xml:space="preserve"> pokud již neuzavřel kupní smlouvu k jinému pozemku.</w:t>
      </w:r>
    </w:p>
    <w:p w:rsidR="009439D6" w:rsidRPr="00CD4E64" w:rsidRDefault="009439D6" w:rsidP="009439D6">
      <w:pPr>
        <w:numPr>
          <w:ilvl w:val="0"/>
          <w:numId w:val="11"/>
        </w:numPr>
        <w:spacing w:before="480" w:after="240"/>
        <w:ind w:firstLine="425"/>
        <w:jc w:val="center"/>
        <w:rPr>
          <w:rFonts w:ascii="Arial" w:hAnsi="Arial" w:cs="Arial"/>
          <w:b/>
          <w:sz w:val="22"/>
          <w:szCs w:val="22"/>
        </w:rPr>
      </w:pPr>
      <w:r w:rsidRPr="00CD4E64">
        <w:rPr>
          <w:rFonts w:ascii="Arial" w:hAnsi="Arial" w:cs="Arial"/>
          <w:b/>
          <w:sz w:val="22"/>
          <w:szCs w:val="22"/>
        </w:rPr>
        <w:br/>
        <w:t>Další podmínky</w:t>
      </w:r>
    </w:p>
    <w:p w:rsidR="009439D6" w:rsidRPr="00CD4E64" w:rsidRDefault="009439D6" w:rsidP="009439D6">
      <w:pPr>
        <w:numPr>
          <w:ilvl w:val="1"/>
          <w:numId w:val="11"/>
        </w:numPr>
        <w:spacing w:before="120"/>
        <w:ind w:left="708" w:hanging="714"/>
        <w:jc w:val="both"/>
        <w:rPr>
          <w:rFonts w:ascii="Arial" w:hAnsi="Arial" w:cs="Arial"/>
          <w:sz w:val="22"/>
          <w:szCs w:val="22"/>
        </w:rPr>
      </w:pPr>
      <w:r w:rsidRPr="00CD4E64">
        <w:rPr>
          <w:rFonts w:ascii="Arial" w:hAnsi="Arial" w:cs="Arial"/>
          <w:sz w:val="22"/>
          <w:szCs w:val="22"/>
        </w:rPr>
        <w:t xml:space="preserve">Město neuzavře </w:t>
      </w:r>
      <w:r w:rsidR="006A01D3" w:rsidRPr="00CD4E64">
        <w:rPr>
          <w:rFonts w:ascii="Arial" w:hAnsi="Arial" w:cs="Arial"/>
          <w:sz w:val="22"/>
          <w:szCs w:val="22"/>
        </w:rPr>
        <w:t>s</w:t>
      </w:r>
      <w:r w:rsidRPr="00CD4E64">
        <w:rPr>
          <w:rFonts w:ascii="Arial" w:hAnsi="Arial" w:cs="Arial"/>
          <w:sz w:val="22"/>
          <w:szCs w:val="22"/>
        </w:rPr>
        <w:t>mlouv</w:t>
      </w:r>
      <w:r w:rsidR="006A01D3" w:rsidRPr="00CD4E64">
        <w:rPr>
          <w:rFonts w:ascii="Arial" w:hAnsi="Arial" w:cs="Arial"/>
          <w:sz w:val="22"/>
          <w:szCs w:val="22"/>
        </w:rPr>
        <w:t>u</w:t>
      </w:r>
      <w:r w:rsidRPr="00CD4E64">
        <w:rPr>
          <w:rFonts w:ascii="Arial" w:hAnsi="Arial" w:cs="Arial"/>
          <w:sz w:val="22"/>
          <w:szCs w:val="22"/>
        </w:rPr>
        <w:t xml:space="preserve"> s </w:t>
      </w:r>
      <w:r w:rsidR="006A01D3" w:rsidRPr="00CD4E64">
        <w:rPr>
          <w:rFonts w:ascii="Arial" w:hAnsi="Arial" w:cs="Arial"/>
          <w:sz w:val="22"/>
          <w:szCs w:val="22"/>
        </w:rPr>
        <w:t>žadatelem</w:t>
      </w:r>
      <w:r w:rsidRPr="00CD4E64">
        <w:rPr>
          <w:rFonts w:ascii="Arial" w:hAnsi="Arial" w:cs="Arial"/>
          <w:sz w:val="22"/>
          <w:szCs w:val="22"/>
        </w:rPr>
        <w:t xml:space="preserve">, který nemá vypořádány své závazky vůči městu nebo vůči jím zřízeným nebo založeným právnickým osobám. Bude-li taková skutečnost zjištěna </w:t>
      </w:r>
      <w:r w:rsidR="006A01D3" w:rsidRPr="00CD4E64">
        <w:rPr>
          <w:rFonts w:ascii="Arial" w:hAnsi="Arial" w:cs="Arial"/>
          <w:sz w:val="22"/>
          <w:szCs w:val="22"/>
        </w:rPr>
        <w:t>po podání žádosti</w:t>
      </w:r>
      <w:r w:rsidRPr="00CD4E64">
        <w:rPr>
          <w:rFonts w:ascii="Arial" w:hAnsi="Arial" w:cs="Arial"/>
          <w:sz w:val="22"/>
          <w:szCs w:val="22"/>
        </w:rPr>
        <w:t xml:space="preserve">, propadá složená záloha ve prospěch města jako smluvní pokuta z důvodu porušení povinnosti na straně </w:t>
      </w:r>
      <w:r w:rsidR="006A01D3" w:rsidRPr="00CD4E64">
        <w:rPr>
          <w:rFonts w:ascii="Arial" w:hAnsi="Arial" w:cs="Arial"/>
          <w:sz w:val="22"/>
          <w:szCs w:val="22"/>
        </w:rPr>
        <w:t>žadatele</w:t>
      </w:r>
      <w:r w:rsidRPr="00CD4E64">
        <w:rPr>
          <w:rFonts w:ascii="Arial" w:hAnsi="Arial" w:cs="Arial"/>
          <w:sz w:val="22"/>
          <w:szCs w:val="22"/>
        </w:rPr>
        <w:t>.</w:t>
      </w:r>
    </w:p>
    <w:p w:rsidR="009439D6" w:rsidRDefault="009439D6" w:rsidP="001A1784">
      <w:pPr>
        <w:numPr>
          <w:ilvl w:val="1"/>
          <w:numId w:val="11"/>
        </w:numPr>
        <w:spacing w:before="120" w:after="160" w:line="259" w:lineRule="auto"/>
        <w:ind w:left="708" w:hanging="714"/>
        <w:jc w:val="both"/>
        <w:rPr>
          <w:rFonts w:ascii="Arial" w:hAnsi="Arial" w:cs="Arial"/>
          <w:sz w:val="22"/>
          <w:szCs w:val="22"/>
        </w:rPr>
      </w:pPr>
      <w:r w:rsidRPr="00CD4E64">
        <w:rPr>
          <w:rFonts w:ascii="Arial" w:hAnsi="Arial" w:cs="Arial"/>
          <w:sz w:val="22"/>
          <w:szCs w:val="22"/>
        </w:rPr>
        <w:t xml:space="preserve">Návrh na vklad vlastnického práva k pozemku podá příslušnému katastrálnímu pracovišti město nejpozději do 30 dnů od oboustranného podpisu </w:t>
      </w:r>
      <w:r w:rsidR="006A01D3" w:rsidRPr="00CD4E64">
        <w:rPr>
          <w:rFonts w:ascii="Arial" w:hAnsi="Arial" w:cs="Arial"/>
          <w:sz w:val="22"/>
          <w:szCs w:val="22"/>
        </w:rPr>
        <w:t>s</w:t>
      </w:r>
      <w:r w:rsidRPr="00CD4E64">
        <w:rPr>
          <w:rFonts w:ascii="Arial" w:hAnsi="Arial" w:cs="Arial"/>
          <w:sz w:val="22"/>
          <w:szCs w:val="22"/>
        </w:rPr>
        <w:t>mlouvy.</w:t>
      </w:r>
    </w:p>
    <w:p w:rsidR="00AD3728" w:rsidRPr="00CD4E64" w:rsidRDefault="003D277E" w:rsidP="001A1784">
      <w:pPr>
        <w:numPr>
          <w:ilvl w:val="1"/>
          <w:numId w:val="11"/>
        </w:numPr>
        <w:spacing w:before="120" w:after="160" w:line="259" w:lineRule="auto"/>
        <w:ind w:left="708" w:hanging="714"/>
        <w:jc w:val="both"/>
        <w:rPr>
          <w:rFonts w:ascii="Arial" w:hAnsi="Arial" w:cs="Arial"/>
          <w:sz w:val="22"/>
          <w:szCs w:val="22"/>
        </w:rPr>
      </w:pPr>
      <w:r>
        <w:rPr>
          <w:rFonts w:ascii="Arial" w:hAnsi="Arial" w:cs="Arial"/>
          <w:sz w:val="22"/>
          <w:szCs w:val="22"/>
        </w:rPr>
        <w:t>Město Nový Jičín upozorňuje</w:t>
      </w:r>
      <w:r w:rsidR="001F0526">
        <w:rPr>
          <w:rFonts w:ascii="Arial" w:hAnsi="Arial" w:cs="Arial"/>
          <w:sz w:val="22"/>
          <w:szCs w:val="22"/>
        </w:rPr>
        <w:t xml:space="preserve"> zájemce, že na části nabízeného pozemku je aktuálně zařízení staveniště pro stavbu inženýrských sítí. Po ukončení výstavby bude pozemek uveden do původního stavu. Předpokládaný termín dokončení stavby je 30.06.2022. </w:t>
      </w:r>
    </w:p>
    <w:p w:rsidR="009439D6" w:rsidRPr="00CD4E64" w:rsidRDefault="009439D6" w:rsidP="009439D6">
      <w:pPr>
        <w:numPr>
          <w:ilvl w:val="0"/>
          <w:numId w:val="11"/>
        </w:numPr>
        <w:spacing w:before="480" w:after="240"/>
        <w:ind w:firstLine="425"/>
        <w:jc w:val="center"/>
        <w:rPr>
          <w:rFonts w:ascii="Arial" w:hAnsi="Arial" w:cs="Arial"/>
          <w:b/>
          <w:sz w:val="22"/>
          <w:szCs w:val="22"/>
        </w:rPr>
      </w:pPr>
      <w:r w:rsidRPr="00CD4E64">
        <w:rPr>
          <w:rFonts w:ascii="Arial" w:hAnsi="Arial" w:cs="Arial"/>
          <w:b/>
          <w:sz w:val="22"/>
          <w:szCs w:val="22"/>
        </w:rPr>
        <w:br/>
        <w:t>Závěrečná ustanovení</w:t>
      </w:r>
    </w:p>
    <w:p w:rsidR="009439D6" w:rsidRPr="00CD4E64" w:rsidRDefault="006A01D3" w:rsidP="009439D6">
      <w:pPr>
        <w:numPr>
          <w:ilvl w:val="1"/>
          <w:numId w:val="11"/>
        </w:numPr>
        <w:spacing w:before="120"/>
        <w:ind w:left="708" w:hanging="714"/>
        <w:jc w:val="both"/>
        <w:rPr>
          <w:rFonts w:ascii="Arial" w:hAnsi="Arial" w:cs="Arial"/>
          <w:sz w:val="22"/>
          <w:szCs w:val="22"/>
        </w:rPr>
      </w:pPr>
      <w:r w:rsidRPr="00CD4E64">
        <w:rPr>
          <w:rFonts w:ascii="Arial" w:hAnsi="Arial" w:cs="Arial"/>
          <w:sz w:val="22"/>
          <w:szCs w:val="22"/>
        </w:rPr>
        <w:t>Žadatel</w:t>
      </w:r>
      <w:r w:rsidR="009439D6" w:rsidRPr="00CD4E64">
        <w:rPr>
          <w:rFonts w:ascii="Arial" w:hAnsi="Arial" w:cs="Arial"/>
          <w:sz w:val="22"/>
          <w:szCs w:val="22"/>
        </w:rPr>
        <w:t xml:space="preserve"> nemá nárok na náhradu nákladů spojených s účastí </w:t>
      </w:r>
      <w:r w:rsidR="00526230" w:rsidRPr="00CD4E64">
        <w:rPr>
          <w:rFonts w:ascii="Arial" w:hAnsi="Arial" w:cs="Arial"/>
          <w:sz w:val="22"/>
          <w:szCs w:val="22"/>
        </w:rPr>
        <w:t>v nabídkovém řízení</w:t>
      </w:r>
      <w:r w:rsidR="009439D6" w:rsidRPr="00CD4E64">
        <w:rPr>
          <w:rFonts w:ascii="Arial" w:hAnsi="Arial" w:cs="Arial"/>
          <w:sz w:val="22"/>
          <w:szCs w:val="22"/>
        </w:rPr>
        <w:t>.</w:t>
      </w:r>
    </w:p>
    <w:p w:rsidR="009439D6" w:rsidRPr="00CD4E64" w:rsidRDefault="009439D6" w:rsidP="009439D6">
      <w:pPr>
        <w:numPr>
          <w:ilvl w:val="1"/>
          <w:numId w:val="11"/>
        </w:numPr>
        <w:spacing w:before="120"/>
        <w:ind w:left="708" w:hanging="714"/>
        <w:jc w:val="both"/>
        <w:rPr>
          <w:rFonts w:ascii="Arial" w:hAnsi="Arial" w:cs="Arial"/>
          <w:sz w:val="22"/>
          <w:szCs w:val="22"/>
        </w:rPr>
      </w:pPr>
      <w:r w:rsidRPr="00CD4E64">
        <w:rPr>
          <w:rFonts w:ascii="Arial" w:hAnsi="Arial" w:cs="Arial"/>
          <w:sz w:val="22"/>
          <w:szCs w:val="22"/>
        </w:rPr>
        <w:t xml:space="preserve">Město je oprávněno odmítnout všechny předložené </w:t>
      </w:r>
      <w:r w:rsidR="006A01D3" w:rsidRPr="00CD4E64">
        <w:rPr>
          <w:rFonts w:ascii="Arial" w:hAnsi="Arial" w:cs="Arial"/>
          <w:sz w:val="22"/>
          <w:szCs w:val="22"/>
        </w:rPr>
        <w:t>žádosti</w:t>
      </w:r>
      <w:r w:rsidRPr="00CD4E64">
        <w:rPr>
          <w:rFonts w:ascii="Arial" w:hAnsi="Arial" w:cs="Arial"/>
          <w:sz w:val="22"/>
          <w:szCs w:val="22"/>
        </w:rPr>
        <w:t xml:space="preserve"> účastníků </w:t>
      </w:r>
      <w:r w:rsidR="00526230" w:rsidRPr="00CD4E64">
        <w:rPr>
          <w:rFonts w:ascii="Arial" w:hAnsi="Arial" w:cs="Arial"/>
          <w:sz w:val="22"/>
          <w:szCs w:val="22"/>
        </w:rPr>
        <w:t>nabídkového řízení</w:t>
      </w:r>
      <w:r w:rsidRPr="00CD4E64">
        <w:rPr>
          <w:rFonts w:ascii="Arial" w:hAnsi="Arial" w:cs="Arial"/>
          <w:sz w:val="22"/>
          <w:szCs w:val="22"/>
        </w:rPr>
        <w:t>.</w:t>
      </w:r>
    </w:p>
    <w:p w:rsidR="009439D6" w:rsidRPr="00CD4E64" w:rsidRDefault="009439D6" w:rsidP="009439D6">
      <w:pPr>
        <w:numPr>
          <w:ilvl w:val="1"/>
          <w:numId w:val="11"/>
        </w:numPr>
        <w:spacing w:before="120"/>
        <w:ind w:left="708" w:hanging="714"/>
        <w:jc w:val="both"/>
        <w:rPr>
          <w:rFonts w:ascii="Arial" w:hAnsi="Arial" w:cs="Arial"/>
          <w:sz w:val="22"/>
          <w:szCs w:val="22"/>
        </w:rPr>
      </w:pPr>
      <w:r w:rsidRPr="00CD4E64">
        <w:rPr>
          <w:rFonts w:ascii="Arial" w:hAnsi="Arial" w:cs="Arial"/>
          <w:sz w:val="22"/>
          <w:szCs w:val="22"/>
        </w:rPr>
        <w:t xml:space="preserve">Pravidla včetně příloh budou zveřejněny na </w:t>
      </w:r>
      <w:r w:rsidR="001A1784" w:rsidRPr="00CD4E64">
        <w:rPr>
          <w:rFonts w:ascii="Arial" w:hAnsi="Arial" w:cs="Arial"/>
          <w:sz w:val="22"/>
          <w:szCs w:val="22"/>
        </w:rPr>
        <w:t>webových</w:t>
      </w:r>
      <w:r w:rsidRPr="00CD4E64">
        <w:rPr>
          <w:rFonts w:ascii="Arial" w:hAnsi="Arial" w:cs="Arial"/>
          <w:sz w:val="22"/>
          <w:szCs w:val="22"/>
        </w:rPr>
        <w:t xml:space="preserve"> stránkách města</w:t>
      </w:r>
      <w:r w:rsidR="00526230" w:rsidRPr="00CD4E64">
        <w:rPr>
          <w:rFonts w:ascii="Arial" w:hAnsi="Arial" w:cs="Arial"/>
          <w:sz w:val="22"/>
          <w:szCs w:val="22"/>
        </w:rPr>
        <w:t xml:space="preserve">. </w:t>
      </w:r>
    </w:p>
    <w:p w:rsidR="009439D6" w:rsidRPr="00CD4E64" w:rsidRDefault="009439D6" w:rsidP="009439D6">
      <w:pPr>
        <w:numPr>
          <w:ilvl w:val="1"/>
          <w:numId w:val="11"/>
        </w:numPr>
        <w:spacing w:before="120"/>
        <w:ind w:left="708" w:hanging="714"/>
        <w:jc w:val="both"/>
        <w:rPr>
          <w:rFonts w:ascii="Arial" w:hAnsi="Arial" w:cs="Arial"/>
          <w:sz w:val="22"/>
          <w:szCs w:val="22"/>
        </w:rPr>
      </w:pPr>
      <w:r w:rsidRPr="00CD4E64">
        <w:rPr>
          <w:rFonts w:ascii="Arial" w:hAnsi="Arial" w:cs="Arial"/>
          <w:sz w:val="22"/>
          <w:szCs w:val="22"/>
        </w:rPr>
        <w:t>Jestliže některé ustanovení Pravidel bude nebo se stane k jakémukoliv okamžiku neplatným, neúčinným nebo neprosaditelným, zůstává tím platnost, účinnost nebo prosaditelnost ostatních ustanovení Pravidel nedotčena.</w:t>
      </w:r>
    </w:p>
    <w:p w:rsidR="009439D6" w:rsidRPr="00CD4E64" w:rsidRDefault="009439D6" w:rsidP="009439D6">
      <w:pPr>
        <w:numPr>
          <w:ilvl w:val="0"/>
          <w:numId w:val="11"/>
        </w:numPr>
        <w:spacing w:before="480" w:after="240"/>
        <w:ind w:firstLine="425"/>
        <w:jc w:val="center"/>
        <w:rPr>
          <w:rFonts w:ascii="Arial" w:hAnsi="Arial" w:cs="Arial"/>
          <w:b/>
          <w:sz w:val="22"/>
          <w:szCs w:val="22"/>
        </w:rPr>
      </w:pPr>
      <w:r w:rsidRPr="00CD4E64">
        <w:rPr>
          <w:rFonts w:ascii="Arial" w:hAnsi="Arial" w:cs="Arial"/>
          <w:b/>
          <w:sz w:val="22"/>
          <w:szCs w:val="22"/>
        </w:rPr>
        <w:lastRenderedPageBreak/>
        <w:br/>
        <w:t>Doložka platnosti právního úkonu</w:t>
      </w:r>
    </w:p>
    <w:p w:rsidR="009439D6" w:rsidRPr="004A1280" w:rsidRDefault="009439D6" w:rsidP="009439D6">
      <w:pPr>
        <w:numPr>
          <w:ilvl w:val="1"/>
          <w:numId w:val="11"/>
        </w:numPr>
        <w:spacing w:before="120"/>
        <w:ind w:left="708" w:hanging="714"/>
        <w:jc w:val="both"/>
        <w:rPr>
          <w:rFonts w:ascii="Arial" w:hAnsi="Arial" w:cs="Arial"/>
          <w:sz w:val="22"/>
          <w:szCs w:val="22"/>
        </w:rPr>
      </w:pPr>
      <w:r w:rsidRPr="004A1280">
        <w:rPr>
          <w:rFonts w:ascii="Arial" w:hAnsi="Arial" w:cs="Arial"/>
          <w:sz w:val="22"/>
          <w:szCs w:val="22"/>
        </w:rPr>
        <w:t>Pravidla byla schválena na</w:t>
      </w:r>
      <w:r w:rsidR="003E7067" w:rsidRPr="004A1280">
        <w:rPr>
          <w:rFonts w:ascii="Arial" w:hAnsi="Arial" w:cs="Arial"/>
          <w:sz w:val="22"/>
          <w:szCs w:val="22"/>
        </w:rPr>
        <w:t xml:space="preserve"> j</w:t>
      </w:r>
      <w:r w:rsidR="007E7774" w:rsidRPr="004A1280">
        <w:rPr>
          <w:rFonts w:ascii="Arial" w:hAnsi="Arial" w:cs="Arial"/>
          <w:sz w:val="22"/>
          <w:szCs w:val="22"/>
        </w:rPr>
        <w:t>ednání Rady</w:t>
      </w:r>
      <w:r w:rsidRPr="004A1280">
        <w:rPr>
          <w:rFonts w:ascii="Arial" w:hAnsi="Arial" w:cs="Arial"/>
          <w:sz w:val="22"/>
          <w:szCs w:val="22"/>
        </w:rPr>
        <w:t xml:space="preserve"> města </w:t>
      </w:r>
      <w:r w:rsidR="00C95231" w:rsidRPr="004A1280">
        <w:rPr>
          <w:rFonts w:ascii="Arial" w:hAnsi="Arial" w:cs="Arial"/>
          <w:sz w:val="22"/>
          <w:szCs w:val="22"/>
        </w:rPr>
        <w:t xml:space="preserve">Nový Jičín </w:t>
      </w:r>
      <w:r w:rsidRPr="004A1280">
        <w:rPr>
          <w:rFonts w:ascii="Arial" w:hAnsi="Arial" w:cs="Arial"/>
          <w:sz w:val="22"/>
          <w:szCs w:val="22"/>
        </w:rPr>
        <w:t>dne</w:t>
      </w:r>
      <w:r w:rsidR="004A1280">
        <w:rPr>
          <w:rFonts w:ascii="Arial" w:hAnsi="Arial" w:cs="Arial"/>
          <w:sz w:val="22"/>
          <w:szCs w:val="22"/>
        </w:rPr>
        <w:t xml:space="preserve"> </w:t>
      </w:r>
      <w:r w:rsidR="00001F76">
        <w:rPr>
          <w:rFonts w:ascii="Arial" w:hAnsi="Arial" w:cs="Arial"/>
          <w:sz w:val="22"/>
          <w:szCs w:val="22"/>
        </w:rPr>
        <w:t>18.05.2022</w:t>
      </w:r>
      <w:r w:rsidR="003E7067" w:rsidRPr="004A1280">
        <w:rPr>
          <w:rFonts w:ascii="Arial" w:hAnsi="Arial" w:cs="Arial"/>
          <w:sz w:val="22"/>
          <w:szCs w:val="22"/>
        </w:rPr>
        <w:t xml:space="preserve"> </w:t>
      </w:r>
      <w:r w:rsidR="004A1280" w:rsidRPr="004A1280">
        <w:rPr>
          <w:rFonts w:ascii="Arial" w:hAnsi="Arial" w:cs="Arial"/>
          <w:sz w:val="22"/>
          <w:szCs w:val="22"/>
        </w:rPr>
        <w:t xml:space="preserve">                </w:t>
      </w:r>
      <w:r w:rsidRPr="004A1280">
        <w:rPr>
          <w:rFonts w:ascii="Arial" w:hAnsi="Arial" w:cs="Arial"/>
          <w:sz w:val="22"/>
          <w:szCs w:val="22"/>
        </w:rPr>
        <w:t>usnesením č.</w:t>
      </w:r>
      <w:r w:rsidR="00C95231" w:rsidRPr="004A1280">
        <w:rPr>
          <w:rFonts w:ascii="Arial" w:hAnsi="Arial" w:cs="Arial"/>
          <w:sz w:val="22"/>
          <w:szCs w:val="22"/>
        </w:rPr>
        <w:t xml:space="preserve"> </w:t>
      </w:r>
      <w:r w:rsidR="00001F76">
        <w:rPr>
          <w:rFonts w:ascii="Arial" w:hAnsi="Arial" w:cs="Arial"/>
          <w:sz w:val="22"/>
          <w:szCs w:val="22"/>
        </w:rPr>
        <w:t>1957/R60/2022.</w:t>
      </w:r>
      <w:bookmarkStart w:id="1" w:name="_GoBack"/>
      <w:bookmarkEnd w:id="1"/>
    </w:p>
    <w:p w:rsidR="009439D6" w:rsidRPr="006248DD" w:rsidRDefault="009439D6" w:rsidP="009439D6">
      <w:pPr>
        <w:spacing w:after="160" w:line="259" w:lineRule="auto"/>
        <w:rPr>
          <w:rFonts w:ascii="Arial" w:hAnsi="Arial" w:cs="Arial"/>
          <w:sz w:val="22"/>
          <w:szCs w:val="22"/>
        </w:rPr>
      </w:pPr>
    </w:p>
    <w:p w:rsidR="009439D6" w:rsidRPr="00CD4E64" w:rsidRDefault="0087004E" w:rsidP="009439D6">
      <w:pPr>
        <w:jc w:val="both"/>
        <w:rPr>
          <w:rFonts w:ascii="Arial" w:hAnsi="Arial" w:cs="Arial"/>
          <w:sz w:val="22"/>
          <w:szCs w:val="22"/>
        </w:rPr>
      </w:pPr>
      <w:r w:rsidRPr="006248DD">
        <w:rPr>
          <w:rFonts w:ascii="Arial" w:hAnsi="Arial" w:cs="Arial"/>
          <w:sz w:val="22"/>
          <w:szCs w:val="22"/>
        </w:rPr>
        <w:t>V</w:t>
      </w:r>
      <w:r w:rsidR="00C95231" w:rsidRPr="006248DD">
        <w:rPr>
          <w:rFonts w:ascii="Arial" w:hAnsi="Arial" w:cs="Arial"/>
          <w:sz w:val="22"/>
          <w:szCs w:val="22"/>
        </w:rPr>
        <w:t xml:space="preserve"> Novém Jičíně </w:t>
      </w:r>
      <w:r w:rsidR="009439D6" w:rsidRPr="006248DD">
        <w:rPr>
          <w:rFonts w:ascii="Arial" w:hAnsi="Arial" w:cs="Arial"/>
          <w:sz w:val="22"/>
          <w:szCs w:val="22"/>
        </w:rPr>
        <w:t>dne</w:t>
      </w:r>
      <w:r w:rsidR="003E7067">
        <w:rPr>
          <w:rFonts w:ascii="Arial" w:hAnsi="Arial" w:cs="Arial"/>
          <w:sz w:val="22"/>
          <w:szCs w:val="22"/>
        </w:rPr>
        <w:t xml:space="preserve"> </w:t>
      </w:r>
    </w:p>
    <w:p w:rsidR="009439D6" w:rsidRPr="00CD4E64" w:rsidRDefault="009439D6" w:rsidP="009439D6">
      <w:pPr>
        <w:jc w:val="both"/>
        <w:rPr>
          <w:rFonts w:ascii="Arial" w:hAnsi="Arial" w:cs="Arial"/>
          <w:sz w:val="22"/>
          <w:szCs w:val="22"/>
        </w:rPr>
      </w:pPr>
    </w:p>
    <w:p w:rsidR="009439D6" w:rsidRPr="00CD4E64" w:rsidRDefault="009439D6" w:rsidP="009439D6">
      <w:pPr>
        <w:jc w:val="both"/>
        <w:rPr>
          <w:rFonts w:ascii="Arial" w:hAnsi="Arial" w:cs="Arial"/>
          <w:sz w:val="22"/>
          <w:szCs w:val="22"/>
        </w:rPr>
      </w:pPr>
    </w:p>
    <w:p w:rsidR="009439D6" w:rsidRPr="00CD4E64" w:rsidRDefault="00C95231" w:rsidP="00C95231">
      <w:pPr>
        <w:jc w:val="both"/>
        <w:rPr>
          <w:rFonts w:ascii="Arial" w:hAnsi="Arial" w:cs="Arial"/>
          <w:sz w:val="22"/>
          <w:szCs w:val="22"/>
        </w:rPr>
      </w:pPr>
      <w:r w:rsidRPr="00CD4E64">
        <w:rPr>
          <w:rFonts w:ascii="Arial" w:hAnsi="Arial" w:cs="Arial"/>
          <w:sz w:val="22"/>
          <w:szCs w:val="22"/>
        </w:rPr>
        <w:t>Mgr. Stanislav Kopecký</w:t>
      </w:r>
      <w:r w:rsidR="0087004E" w:rsidRPr="00CD4E64">
        <w:rPr>
          <w:rFonts w:ascii="Arial" w:hAnsi="Arial" w:cs="Arial"/>
          <w:sz w:val="22"/>
          <w:szCs w:val="22"/>
        </w:rPr>
        <w:tab/>
      </w:r>
      <w:r w:rsidR="00C55599" w:rsidRPr="00CD4E64">
        <w:rPr>
          <w:rFonts w:ascii="Arial" w:hAnsi="Arial" w:cs="Arial"/>
          <w:sz w:val="22"/>
          <w:szCs w:val="22"/>
        </w:rPr>
        <w:tab/>
      </w:r>
      <w:r w:rsidR="009439D6" w:rsidRPr="00CD4E64">
        <w:rPr>
          <w:rFonts w:ascii="Arial" w:hAnsi="Arial" w:cs="Arial"/>
          <w:sz w:val="22"/>
          <w:szCs w:val="22"/>
        </w:rPr>
        <w:t xml:space="preserve"> </w:t>
      </w:r>
      <w:r w:rsidR="009439D6" w:rsidRPr="00CD4E64">
        <w:rPr>
          <w:rFonts w:ascii="Arial" w:hAnsi="Arial" w:cs="Arial"/>
          <w:sz w:val="22"/>
          <w:szCs w:val="22"/>
        </w:rPr>
        <w:tab/>
      </w:r>
      <w:r w:rsidR="009439D6" w:rsidRPr="00CD4E64">
        <w:rPr>
          <w:rFonts w:ascii="Arial" w:hAnsi="Arial" w:cs="Arial"/>
          <w:sz w:val="22"/>
          <w:szCs w:val="22"/>
        </w:rPr>
        <w:tab/>
      </w:r>
      <w:r w:rsidR="009439D6" w:rsidRPr="00CD4E64">
        <w:rPr>
          <w:rFonts w:ascii="Arial" w:hAnsi="Arial" w:cs="Arial"/>
          <w:sz w:val="22"/>
          <w:szCs w:val="22"/>
        </w:rPr>
        <w:tab/>
      </w:r>
      <w:r w:rsidR="009439D6" w:rsidRPr="00CD4E64">
        <w:rPr>
          <w:rFonts w:ascii="Arial" w:hAnsi="Arial" w:cs="Arial"/>
          <w:sz w:val="22"/>
          <w:szCs w:val="22"/>
        </w:rPr>
        <w:tab/>
      </w:r>
    </w:p>
    <w:p w:rsidR="00C95231" w:rsidRPr="00CD4E64" w:rsidRDefault="00C95231" w:rsidP="00C95231">
      <w:pPr>
        <w:jc w:val="both"/>
        <w:rPr>
          <w:rFonts w:ascii="Arial" w:hAnsi="Arial" w:cs="Arial"/>
          <w:sz w:val="22"/>
          <w:szCs w:val="22"/>
        </w:rPr>
      </w:pPr>
      <w:r w:rsidRPr="00CD4E64">
        <w:rPr>
          <w:rFonts w:ascii="Arial" w:hAnsi="Arial" w:cs="Arial"/>
          <w:sz w:val="22"/>
          <w:szCs w:val="22"/>
        </w:rPr>
        <w:t>starosta</w:t>
      </w:r>
    </w:p>
    <w:p w:rsidR="009439D6" w:rsidRPr="00CD4E64" w:rsidRDefault="009439D6" w:rsidP="009439D6">
      <w:pPr>
        <w:jc w:val="both"/>
        <w:rPr>
          <w:rFonts w:ascii="Arial" w:hAnsi="Arial" w:cs="Arial"/>
          <w:sz w:val="22"/>
          <w:szCs w:val="22"/>
        </w:rPr>
      </w:pPr>
    </w:p>
    <w:p w:rsidR="009439D6" w:rsidRPr="00CD4E64" w:rsidRDefault="009439D6" w:rsidP="009439D6">
      <w:pPr>
        <w:jc w:val="both"/>
        <w:rPr>
          <w:rFonts w:ascii="Arial" w:hAnsi="Arial" w:cs="Arial"/>
          <w:sz w:val="22"/>
          <w:szCs w:val="22"/>
        </w:rPr>
      </w:pPr>
    </w:p>
    <w:p w:rsidR="009439D6" w:rsidRPr="00CD4E64" w:rsidRDefault="009439D6" w:rsidP="009439D6">
      <w:pPr>
        <w:jc w:val="both"/>
        <w:rPr>
          <w:rFonts w:ascii="Arial" w:hAnsi="Arial" w:cs="Arial"/>
          <w:sz w:val="22"/>
          <w:szCs w:val="22"/>
        </w:rPr>
      </w:pPr>
    </w:p>
    <w:p w:rsidR="009439D6" w:rsidRPr="00CD4E64" w:rsidRDefault="009439D6" w:rsidP="009439D6">
      <w:pPr>
        <w:jc w:val="both"/>
        <w:rPr>
          <w:rFonts w:ascii="Arial" w:hAnsi="Arial" w:cs="Arial"/>
          <w:sz w:val="22"/>
          <w:szCs w:val="22"/>
        </w:rPr>
      </w:pPr>
      <w:r w:rsidRPr="00CD4E64">
        <w:rPr>
          <w:rFonts w:ascii="Arial" w:hAnsi="Arial" w:cs="Arial"/>
          <w:sz w:val="22"/>
          <w:szCs w:val="22"/>
        </w:rPr>
        <w:t>Nedílnou součástí Pravidel jsou přílohy:</w:t>
      </w:r>
    </w:p>
    <w:p w:rsidR="009439D6" w:rsidRPr="00CD4E64" w:rsidRDefault="009439D6" w:rsidP="009439D6">
      <w:pPr>
        <w:jc w:val="both"/>
        <w:rPr>
          <w:rFonts w:ascii="Arial" w:hAnsi="Arial" w:cs="Arial"/>
          <w:sz w:val="22"/>
          <w:szCs w:val="22"/>
        </w:rPr>
      </w:pPr>
      <w:r w:rsidRPr="00CD4E64">
        <w:rPr>
          <w:rFonts w:ascii="Arial" w:hAnsi="Arial" w:cs="Arial"/>
          <w:sz w:val="22"/>
          <w:szCs w:val="22"/>
        </w:rPr>
        <w:t>č. 1</w:t>
      </w:r>
      <w:r w:rsidRPr="00CD4E64">
        <w:rPr>
          <w:rFonts w:ascii="Arial" w:hAnsi="Arial" w:cs="Arial"/>
          <w:sz w:val="22"/>
          <w:szCs w:val="22"/>
        </w:rPr>
        <w:tab/>
        <w:t>Vyznačení zájmového území na podkladu katastrální mapy</w:t>
      </w:r>
    </w:p>
    <w:p w:rsidR="009439D6" w:rsidRPr="00CD4E64" w:rsidRDefault="007E7774" w:rsidP="009439D6">
      <w:pPr>
        <w:jc w:val="both"/>
        <w:rPr>
          <w:rFonts w:ascii="Arial" w:hAnsi="Arial" w:cs="Arial"/>
          <w:sz w:val="22"/>
          <w:szCs w:val="22"/>
        </w:rPr>
      </w:pPr>
      <w:r w:rsidRPr="00CD4E64">
        <w:rPr>
          <w:rFonts w:ascii="Arial" w:hAnsi="Arial" w:cs="Arial"/>
          <w:sz w:val="22"/>
          <w:szCs w:val="22"/>
        </w:rPr>
        <w:t>č. 2</w:t>
      </w:r>
      <w:r w:rsidR="009439D6" w:rsidRPr="00CD4E64">
        <w:rPr>
          <w:rFonts w:ascii="Arial" w:hAnsi="Arial" w:cs="Arial"/>
          <w:sz w:val="22"/>
          <w:szCs w:val="22"/>
        </w:rPr>
        <w:tab/>
        <w:t xml:space="preserve">Registrační formulář </w:t>
      </w:r>
      <w:r w:rsidR="00224073" w:rsidRPr="00CD4E64">
        <w:rPr>
          <w:rFonts w:ascii="Arial" w:hAnsi="Arial" w:cs="Arial"/>
          <w:sz w:val="22"/>
          <w:szCs w:val="22"/>
        </w:rPr>
        <w:t>– žádost o prodej pozemku</w:t>
      </w:r>
    </w:p>
    <w:p w:rsidR="009439D6" w:rsidRPr="00CD4E64" w:rsidRDefault="009439D6" w:rsidP="009439D6">
      <w:pPr>
        <w:jc w:val="both"/>
        <w:rPr>
          <w:rFonts w:ascii="Arial" w:hAnsi="Arial" w:cs="Arial"/>
          <w:sz w:val="22"/>
          <w:szCs w:val="22"/>
        </w:rPr>
      </w:pPr>
      <w:r w:rsidRPr="00CD4E64">
        <w:rPr>
          <w:rFonts w:ascii="Arial" w:hAnsi="Arial" w:cs="Arial"/>
          <w:sz w:val="22"/>
          <w:szCs w:val="22"/>
        </w:rPr>
        <w:t xml:space="preserve">č. </w:t>
      </w:r>
      <w:r w:rsidR="005840BE">
        <w:rPr>
          <w:rFonts w:ascii="Arial" w:hAnsi="Arial" w:cs="Arial"/>
          <w:sz w:val="22"/>
          <w:szCs w:val="22"/>
        </w:rPr>
        <w:t>3</w:t>
      </w:r>
      <w:r w:rsidRPr="00CD4E64">
        <w:rPr>
          <w:rFonts w:ascii="Arial" w:hAnsi="Arial" w:cs="Arial"/>
          <w:sz w:val="22"/>
          <w:szCs w:val="22"/>
        </w:rPr>
        <w:tab/>
        <w:t>Kupní smlouva</w:t>
      </w:r>
    </w:p>
    <w:p w:rsidR="009439D6" w:rsidRPr="00CD4E64" w:rsidRDefault="009439D6" w:rsidP="009439D6">
      <w:pPr>
        <w:jc w:val="both"/>
        <w:rPr>
          <w:rFonts w:ascii="Arial" w:hAnsi="Arial" w:cs="Arial"/>
          <w:sz w:val="22"/>
          <w:szCs w:val="22"/>
        </w:rPr>
      </w:pPr>
      <w:r w:rsidRPr="00CD4E64">
        <w:rPr>
          <w:rFonts w:ascii="Arial" w:hAnsi="Arial" w:cs="Arial"/>
          <w:sz w:val="22"/>
          <w:szCs w:val="22"/>
        </w:rPr>
        <w:tab/>
      </w:r>
    </w:p>
    <w:p w:rsidR="00192EB7" w:rsidRPr="00CD4E64" w:rsidRDefault="00192EB7" w:rsidP="00192EB7">
      <w:pPr>
        <w:jc w:val="both"/>
        <w:rPr>
          <w:rFonts w:ascii="Arial" w:hAnsi="Arial" w:cs="Arial"/>
          <w:sz w:val="22"/>
          <w:szCs w:val="22"/>
        </w:rPr>
        <w:sectPr w:rsidR="00192EB7" w:rsidRPr="00CD4E64" w:rsidSect="00776AEA">
          <w:footerReference w:type="default" r:id="rId8"/>
          <w:pgSz w:w="11906" w:h="16838"/>
          <w:pgMar w:top="1417" w:right="1417" w:bottom="1417" w:left="1417" w:header="708" w:footer="708" w:gutter="0"/>
          <w:pgNumType w:start="1"/>
          <w:cols w:space="708"/>
          <w:titlePg/>
          <w:docGrid w:linePitch="360"/>
        </w:sectPr>
      </w:pPr>
    </w:p>
    <w:p w:rsidR="00192EB7" w:rsidRDefault="00192EB7" w:rsidP="00192EB7">
      <w:pPr>
        <w:jc w:val="center"/>
        <w:rPr>
          <w:rFonts w:asciiTheme="minorHAnsi" w:hAnsiTheme="minorHAnsi" w:cstheme="minorHAnsi"/>
        </w:rPr>
      </w:pPr>
      <w:r w:rsidRPr="00496B0A">
        <w:rPr>
          <w:rFonts w:asciiTheme="minorHAnsi" w:hAnsiTheme="minorHAnsi" w:cstheme="minorHAnsi"/>
          <w:b/>
        </w:rPr>
        <w:lastRenderedPageBreak/>
        <w:t>Příloha č. 1</w:t>
      </w:r>
      <w:r>
        <w:rPr>
          <w:rFonts w:asciiTheme="minorHAnsi" w:hAnsiTheme="minorHAnsi" w:cstheme="minorHAnsi"/>
        </w:rPr>
        <w:t xml:space="preserve"> Vyznačení zájmového území na podkladu katastrální mapy</w:t>
      </w:r>
    </w:p>
    <w:p w:rsidR="00DD4524" w:rsidRDefault="00DD4524" w:rsidP="00192EB7">
      <w:pPr>
        <w:jc w:val="center"/>
        <w:rPr>
          <w:rFonts w:asciiTheme="minorHAnsi" w:hAnsiTheme="minorHAnsi" w:cstheme="minorHAnsi"/>
        </w:rPr>
      </w:pPr>
    </w:p>
    <w:p w:rsidR="00DD4524" w:rsidRDefault="00DD4524" w:rsidP="00192EB7">
      <w:pPr>
        <w:jc w:val="center"/>
        <w:rPr>
          <w:rFonts w:asciiTheme="minorHAnsi" w:hAnsiTheme="minorHAnsi" w:cstheme="minorHAnsi"/>
        </w:rPr>
      </w:pPr>
    </w:p>
    <w:p w:rsidR="00192EB7" w:rsidRDefault="00AD3728" w:rsidP="00192EB7">
      <w:pPr>
        <w:spacing w:after="160" w:line="259" w:lineRule="auto"/>
        <w:rPr>
          <w:rFonts w:asciiTheme="minorHAnsi" w:hAnsiTheme="minorHAnsi" w:cstheme="minorHAnsi"/>
        </w:rPr>
      </w:pPr>
      <w:r w:rsidRPr="00AD3728">
        <w:rPr>
          <w:rFonts w:asciiTheme="minorHAnsi" w:hAnsiTheme="minorHAnsi" w:cstheme="minorHAnsi"/>
          <w:noProof/>
        </w:rPr>
        <w:drawing>
          <wp:inline distT="0" distB="0" distL="0" distR="0">
            <wp:extent cx="5759450" cy="4021640"/>
            <wp:effectExtent l="0" t="0" r="0" b="0"/>
            <wp:docPr id="3" name="Obrázek 3" descr="C:\Users\martina.tisovska\Desktop\Martina\MPZ 2021\bez MPZ Žilina\Radinová\snim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ina.tisovska\Desktop\Martina\MPZ 2021\bez MPZ Žilina\Radinová\snime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4021640"/>
                    </a:xfrm>
                    <a:prstGeom prst="rect">
                      <a:avLst/>
                    </a:prstGeom>
                    <a:noFill/>
                    <a:ln>
                      <a:noFill/>
                    </a:ln>
                  </pic:spPr>
                </pic:pic>
              </a:graphicData>
            </a:graphic>
          </wp:inline>
        </w:drawing>
      </w:r>
    </w:p>
    <w:p w:rsidR="00192EB7" w:rsidRDefault="00192EB7" w:rsidP="00192EB7">
      <w:pPr>
        <w:jc w:val="both"/>
        <w:rPr>
          <w:rFonts w:asciiTheme="minorHAnsi" w:hAnsiTheme="minorHAnsi" w:cstheme="minorHAnsi"/>
        </w:rPr>
        <w:sectPr w:rsidR="00192EB7" w:rsidSect="007438F7">
          <w:pgSz w:w="11906" w:h="16838" w:code="9"/>
          <w:pgMar w:top="1418" w:right="1418" w:bottom="1418" w:left="1418" w:header="709" w:footer="709" w:gutter="0"/>
          <w:pgNumType w:start="1"/>
          <w:cols w:space="708"/>
          <w:docGrid w:linePitch="360"/>
        </w:sectPr>
      </w:pPr>
    </w:p>
    <w:p w:rsidR="00192EB7" w:rsidRDefault="00192EB7" w:rsidP="00192EB7">
      <w:pPr>
        <w:jc w:val="both"/>
        <w:rPr>
          <w:rFonts w:asciiTheme="minorHAnsi" w:hAnsiTheme="minorHAnsi" w:cstheme="minorHAnsi"/>
        </w:rPr>
      </w:pPr>
    </w:p>
    <w:p w:rsidR="00192EB7" w:rsidRDefault="00192EB7" w:rsidP="00192EB7">
      <w:pPr>
        <w:spacing w:after="160" w:line="259" w:lineRule="auto"/>
        <w:jc w:val="center"/>
        <w:rPr>
          <w:rFonts w:asciiTheme="minorHAnsi" w:hAnsiTheme="minorHAnsi" w:cstheme="minorHAnsi"/>
          <w:noProof/>
        </w:rPr>
      </w:pPr>
      <w:r w:rsidRPr="00496B0A">
        <w:rPr>
          <w:rFonts w:asciiTheme="minorHAnsi" w:hAnsiTheme="minorHAnsi" w:cstheme="minorHAnsi"/>
          <w:b/>
        </w:rPr>
        <w:t xml:space="preserve">Příloha č. </w:t>
      </w:r>
      <w:r w:rsidR="005840BE">
        <w:rPr>
          <w:rFonts w:asciiTheme="minorHAnsi" w:hAnsiTheme="minorHAnsi" w:cstheme="minorHAnsi"/>
          <w:b/>
        </w:rPr>
        <w:t>2</w:t>
      </w:r>
      <w:r>
        <w:rPr>
          <w:rFonts w:asciiTheme="minorHAnsi" w:hAnsiTheme="minorHAnsi" w:cstheme="minorHAnsi"/>
        </w:rPr>
        <w:t xml:space="preserve"> Registrační formulář </w:t>
      </w:r>
    </w:p>
    <w:p w:rsidR="007B0E90" w:rsidRPr="00A86987" w:rsidRDefault="007B0E90" w:rsidP="007B0E90">
      <w:pPr>
        <w:jc w:val="center"/>
        <w:rPr>
          <w:rFonts w:asciiTheme="minorHAnsi" w:hAnsiTheme="minorHAnsi" w:cstheme="minorHAnsi"/>
        </w:rPr>
      </w:pPr>
      <w:r w:rsidRPr="00A86987">
        <w:rPr>
          <w:rFonts w:asciiTheme="minorHAnsi" w:hAnsiTheme="minorHAnsi" w:cstheme="minorHAnsi"/>
          <w:b/>
        </w:rPr>
        <w:t>Registrační formulář - žádost</w:t>
      </w:r>
    </w:p>
    <w:p w:rsidR="007B0E90" w:rsidRPr="00A86987" w:rsidRDefault="007B0E90" w:rsidP="007B0E90">
      <w:pPr>
        <w:jc w:val="center"/>
        <w:rPr>
          <w:rFonts w:asciiTheme="minorHAnsi" w:hAnsiTheme="minorHAnsi" w:cstheme="minorHAnsi"/>
        </w:rPr>
      </w:pPr>
      <w:r w:rsidRPr="00A86987">
        <w:rPr>
          <w:rFonts w:asciiTheme="minorHAnsi" w:hAnsiTheme="minorHAnsi" w:cstheme="minorHAnsi"/>
        </w:rPr>
        <w:t>o pro</w:t>
      </w:r>
      <w:r w:rsidR="00B253F5" w:rsidRPr="00A86987">
        <w:rPr>
          <w:rFonts w:asciiTheme="minorHAnsi" w:hAnsiTheme="minorHAnsi" w:cstheme="minorHAnsi"/>
        </w:rPr>
        <w:t xml:space="preserve">dej pozemku v lokalitě </w:t>
      </w:r>
      <w:r w:rsidR="00886078" w:rsidRPr="00A86987">
        <w:rPr>
          <w:rFonts w:asciiTheme="minorHAnsi" w:hAnsiTheme="minorHAnsi" w:cstheme="minorHAnsi"/>
        </w:rPr>
        <w:t xml:space="preserve">Za školou </w:t>
      </w:r>
    </w:p>
    <w:p w:rsidR="007B0E90" w:rsidRPr="00A86987" w:rsidRDefault="007B0E90" w:rsidP="007B0E90">
      <w:pPr>
        <w:jc w:val="center"/>
        <w:rPr>
          <w:rFonts w:asciiTheme="minorHAnsi" w:hAnsiTheme="minorHAnsi" w:cstheme="minorHAnsi"/>
        </w:rPr>
      </w:pPr>
    </w:p>
    <w:p w:rsidR="007B0E90" w:rsidRPr="00A86987" w:rsidRDefault="007B0E90" w:rsidP="007B0E90">
      <w:pPr>
        <w:jc w:val="both"/>
        <w:rPr>
          <w:rFonts w:asciiTheme="minorHAnsi" w:hAnsiTheme="minorHAnsi" w:cstheme="minorHAnsi"/>
          <w:b/>
        </w:rPr>
      </w:pPr>
      <w:r w:rsidRPr="00A86987">
        <w:rPr>
          <w:rFonts w:asciiTheme="minorHAnsi" w:hAnsiTheme="minorHAnsi" w:cstheme="minorHAnsi"/>
          <w:b/>
        </w:rPr>
        <w:t>Údaje o požadovaném pozemku</w:t>
      </w:r>
    </w:p>
    <w:tbl>
      <w:tblPr>
        <w:tblStyle w:val="Mkatabulky"/>
        <w:tblW w:w="0" w:type="auto"/>
        <w:tblLook w:val="04A0" w:firstRow="1" w:lastRow="0" w:firstColumn="1" w:lastColumn="0" w:noHBand="0" w:noVBand="1"/>
      </w:tblPr>
      <w:tblGrid>
        <w:gridCol w:w="4530"/>
        <w:gridCol w:w="4530"/>
      </w:tblGrid>
      <w:tr w:rsidR="007B0E90" w:rsidRPr="00A86987" w:rsidTr="00526230">
        <w:tc>
          <w:tcPr>
            <w:tcW w:w="4530" w:type="dxa"/>
            <w:vAlign w:val="center"/>
          </w:tcPr>
          <w:p w:rsidR="007B0E90" w:rsidRPr="00A86987" w:rsidRDefault="007B0E90" w:rsidP="00526230">
            <w:pPr>
              <w:rPr>
                <w:rFonts w:asciiTheme="minorHAnsi" w:hAnsiTheme="minorHAnsi" w:cstheme="minorHAnsi"/>
              </w:rPr>
            </w:pPr>
          </w:p>
        </w:tc>
        <w:tc>
          <w:tcPr>
            <w:tcW w:w="4530" w:type="dxa"/>
          </w:tcPr>
          <w:p w:rsidR="007B0E90" w:rsidRPr="00A86987" w:rsidRDefault="007B0E90" w:rsidP="00526230">
            <w:pPr>
              <w:jc w:val="center"/>
              <w:rPr>
                <w:rFonts w:asciiTheme="minorHAnsi" w:hAnsiTheme="minorHAnsi" w:cstheme="minorHAnsi"/>
              </w:rPr>
            </w:pPr>
          </w:p>
        </w:tc>
      </w:tr>
      <w:tr w:rsidR="007B0E90" w:rsidRPr="00A86987" w:rsidTr="00526230">
        <w:tc>
          <w:tcPr>
            <w:tcW w:w="4530" w:type="dxa"/>
            <w:vAlign w:val="center"/>
          </w:tcPr>
          <w:p w:rsidR="007B0E90" w:rsidRPr="00A86987" w:rsidRDefault="007B0E90" w:rsidP="00526230">
            <w:pPr>
              <w:rPr>
                <w:rFonts w:asciiTheme="minorHAnsi" w:hAnsiTheme="minorHAnsi" w:cstheme="minorHAnsi"/>
              </w:rPr>
            </w:pPr>
            <w:r w:rsidRPr="00A86987">
              <w:rPr>
                <w:rFonts w:asciiTheme="minorHAnsi" w:hAnsiTheme="minorHAnsi" w:cstheme="minorHAnsi"/>
              </w:rPr>
              <w:t>Parcelní číslo pozemku</w:t>
            </w:r>
          </w:p>
        </w:tc>
        <w:tc>
          <w:tcPr>
            <w:tcW w:w="4530" w:type="dxa"/>
          </w:tcPr>
          <w:p w:rsidR="007B0E90" w:rsidRPr="00A86987" w:rsidRDefault="007B0E90" w:rsidP="00526230">
            <w:pPr>
              <w:jc w:val="center"/>
              <w:rPr>
                <w:rFonts w:asciiTheme="minorHAnsi" w:hAnsiTheme="minorHAnsi" w:cstheme="minorHAnsi"/>
              </w:rPr>
            </w:pPr>
          </w:p>
          <w:p w:rsidR="007B0E90" w:rsidRPr="00A86987" w:rsidRDefault="007B0E90" w:rsidP="00526230">
            <w:pPr>
              <w:jc w:val="center"/>
              <w:rPr>
                <w:rFonts w:asciiTheme="minorHAnsi" w:hAnsiTheme="minorHAnsi" w:cstheme="minorHAnsi"/>
              </w:rPr>
            </w:pPr>
          </w:p>
        </w:tc>
      </w:tr>
      <w:tr w:rsidR="007B0E90" w:rsidRPr="00A86987" w:rsidTr="00526230">
        <w:tc>
          <w:tcPr>
            <w:tcW w:w="4530" w:type="dxa"/>
            <w:vAlign w:val="center"/>
          </w:tcPr>
          <w:p w:rsidR="007B0E90" w:rsidRPr="00A86987" w:rsidRDefault="007B0E90" w:rsidP="00526230">
            <w:pPr>
              <w:rPr>
                <w:rFonts w:asciiTheme="minorHAnsi" w:hAnsiTheme="minorHAnsi" w:cstheme="minorHAnsi"/>
              </w:rPr>
            </w:pPr>
            <w:r w:rsidRPr="00A86987">
              <w:rPr>
                <w:rFonts w:asciiTheme="minorHAnsi" w:hAnsiTheme="minorHAnsi" w:cstheme="minorHAnsi"/>
              </w:rPr>
              <w:t>Výměra pozemku</w:t>
            </w:r>
          </w:p>
        </w:tc>
        <w:tc>
          <w:tcPr>
            <w:tcW w:w="4530" w:type="dxa"/>
          </w:tcPr>
          <w:p w:rsidR="007B0E90" w:rsidRPr="00A86987" w:rsidRDefault="007B0E90" w:rsidP="00526230">
            <w:pPr>
              <w:jc w:val="center"/>
              <w:rPr>
                <w:rFonts w:asciiTheme="minorHAnsi" w:hAnsiTheme="minorHAnsi" w:cstheme="minorHAnsi"/>
              </w:rPr>
            </w:pPr>
          </w:p>
          <w:p w:rsidR="007B0E90" w:rsidRPr="00A86987" w:rsidRDefault="007B0E90" w:rsidP="00526230">
            <w:pPr>
              <w:jc w:val="center"/>
              <w:rPr>
                <w:rFonts w:asciiTheme="minorHAnsi" w:hAnsiTheme="minorHAnsi" w:cstheme="minorHAnsi"/>
              </w:rPr>
            </w:pPr>
          </w:p>
        </w:tc>
      </w:tr>
      <w:tr w:rsidR="007B0E90" w:rsidRPr="00A86987" w:rsidTr="00526230">
        <w:tc>
          <w:tcPr>
            <w:tcW w:w="4530" w:type="dxa"/>
            <w:vAlign w:val="center"/>
          </w:tcPr>
          <w:p w:rsidR="007B0E90" w:rsidRPr="00A86987" w:rsidRDefault="007B0E90" w:rsidP="00526230">
            <w:pPr>
              <w:rPr>
                <w:rFonts w:asciiTheme="minorHAnsi" w:hAnsiTheme="minorHAnsi" w:cstheme="minorHAnsi"/>
              </w:rPr>
            </w:pPr>
            <w:r w:rsidRPr="00A86987">
              <w:rPr>
                <w:rFonts w:asciiTheme="minorHAnsi" w:hAnsiTheme="minorHAnsi" w:cstheme="minorHAnsi"/>
              </w:rPr>
              <w:t>Cena pozemku bez DPH</w:t>
            </w:r>
          </w:p>
        </w:tc>
        <w:tc>
          <w:tcPr>
            <w:tcW w:w="4530" w:type="dxa"/>
          </w:tcPr>
          <w:p w:rsidR="007B0E90" w:rsidRPr="00A86987" w:rsidRDefault="007B0E90" w:rsidP="00526230">
            <w:pPr>
              <w:jc w:val="center"/>
              <w:rPr>
                <w:rFonts w:asciiTheme="minorHAnsi" w:hAnsiTheme="minorHAnsi" w:cstheme="minorHAnsi"/>
              </w:rPr>
            </w:pPr>
          </w:p>
          <w:p w:rsidR="007B0E90" w:rsidRPr="00A86987" w:rsidRDefault="007B0E90" w:rsidP="00526230">
            <w:pPr>
              <w:jc w:val="center"/>
              <w:rPr>
                <w:rFonts w:asciiTheme="minorHAnsi" w:hAnsiTheme="minorHAnsi" w:cstheme="minorHAnsi"/>
              </w:rPr>
            </w:pPr>
          </w:p>
        </w:tc>
      </w:tr>
    </w:tbl>
    <w:p w:rsidR="007B0E90" w:rsidRPr="00A86987" w:rsidRDefault="007B0E90" w:rsidP="005840BE">
      <w:pPr>
        <w:ind w:right="991"/>
        <w:rPr>
          <w:rFonts w:asciiTheme="minorHAnsi" w:hAnsiTheme="minorHAnsi" w:cstheme="minorHAnsi"/>
        </w:rPr>
      </w:pPr>
    </w:p>
    <w:p w:rsidR="007B0E90" w:rsidRPr="00A86987" w:rsidRDefault="007B0E90" w:rsidP="005840BE">
      <w:pPr>
        <w:ind w:right="991"/>
        <w:jc w:val="both"/>
        <w:rPr>
          <w:rFonts w:asciiTheme="minorHAnsi" w:hAnsiTheme="minorHAnsi" w:cstheme="minorHAnsi"/>
          <w:b/>
        </w:rPr>
      </w:pPr>
      <w:r w:rsidRPr="00A86987">
        <w:rPr>
          <w:rFonts w:asciiTheme="minorHAnsi" w:hAnsiTheme="minorHAnsi" w:cstheme="minorHAnsi"/>
          <w:b/>
        </w:rPr>
        <w:t>Údaje o žadateli</w:t>
      </w:r>
    </w:p>
    <w:tbl>
      <w:tblPr>
        <w:tblStyle w:val="Mkatabulky"/>
        <w:tblW w:w="0" w:type="auto"/>
        <w:tblLook w:val="04A0" w:firstRow="1" w:lastRow="0" w:firstColumn="1" w:lastColumn="0" w:noHBand="0" w:noVBand="1"/>
      </w:tblPr>
      <w:tblGrid>
        <w:gridCol w:w="3397"/>
        <w:gridCol w:w="5665"/>
      </w:tblGrid>
      <w:tr w:rsidR="007B0E90" w:rsidRPr="00A86987" w:rsidTr="00526230">
        <w:tc>
          <w:tcPr>
            <w:tcW w:w="3397" w:type="dxa"/>
          </w:tcPr>
          <w:p w:rsidR="007B0E90" w:rsidRPr="00A86987" w:rsidRDefault="007B0E90" w:rsidP="005840BE">
            <w:pPr>
              <w:spacing w:before="100"/>
              <w:ind w:right="991"/>
              <w:jc w:val="both"/>
              <w:rPr>
                <w:rFonts w:asciiTheme="minorHAnsi" w:hAnsiTheme="minorHAnsi" w:cstheme="minorHAnsi"/>
              </w:rPr>
            </w:pPr>
            <w:r w:rsidRPr="00A86987">
              <w:rPr>
                <w:rFonts w:asciiTheme="minorHAnsi" w:hAnsiTheme="minorHAnsi" w:cstheme="minorHAnsi"/>
              </w:rPr>
              <w:t>Jméno a příjmení</w:t>
            </w:r>
          </w:p>
        </w:tc>
        <w:tc>
          <w:tcPr>
            <w:tcW w:w="5665" w:type="dxa"/>
          </w:tcPr>
          <w:p w:rsidR="007B0E90" w:rsidRPr="00A86987" w:rsidRDefault="007B0E90" w:rsidP="005840BE">
            <w:pPr>
              <w:spacing w:before="100"/>
              <w:ind w:right="991"/>
              <w:jc w:val="both"/>
              <w:rPr>
                <w:rFonts w:asciiTheme="minorHAnsi" w:hAnsiTheme="minorHAnsi" w:cstheme="minorHAnsi"/>
              </w:rPr>
            </w:pPr>
          </w:p>
        </w:tc>
      </w:tr>
      <w:tr w:rsidR="007B0E90" w:rsidRPr="00A86987" w:rsidTr="00526230">
        <w:tc>
          <w:tcPr>
            <w:tcW w:w="3397" w:type="dxa"/>
          </w:tcPr>
          <w:p w:rsidR="007B0E90" w:rsidRPr="00A86987" w:rsidRDefault="007B0E90" w:rsidP="005840BE">
            <w:pPr>
              <w:spacing w:before="100"/>
              <w:ind w:right="991"/>
              <w:jc w:val="both"/>
              <w:rPr>
                <w:rFonts w:asciiTheme="minorHAnsi" w:hAnsiTheme="minorHAnsi" w:cstheme="minorHAnsi"/>
              </w:rPr>
            </w:pPr>
            <w:r w:rsidRPr="00A86987">
              <w:rPr>
                <w:rFonts w:asciiTheme="minorHAnsi" w:hAnsiTheme="minorHAnsi" w:cstheme="minorHAnsi"/>
              </w:rPr>
              <w:t>Datum narození</w:t>
            </w:r>
          </w:p>
        </w:tc>
        <w:tc>
          <w:tcPr>
            <w:tcW w:w="5665" w:type="dxa"/>
          </w:tcPr>
          <w:p w:rsidR="007B0E90" w:rsidRPr="00A86987" w:rsidRDefault="007B0E90" w:rsidP="005840BE">
            <w:pPr>
              <w:spacing w:before="100"/>
              <w:ind w:right="991"/>
              <w:jc w:val="both"/>
              <w:rPr>
                <w:rFonts w:asciiTheme="minorHAnsi" w:hAnsiTheme="minorHAnsi" w:cstheme="minorHAnsi"/>
              </w:rPr>
            </w:pPr>
          </w:p>
        </w:tc>
      </w:tr>
      <w:tr w:rsidR="007B0E90" w:rsidRPr="00A86987" w:rsidTr="00526230">
        <w:tc>
          <w:tcPr>
            <w:tcW w:w="3397" w:type="dxa"/>
          </w:tcPr>
          <w:p w:rsidR="007B0E90" w:rsidRPr="00A86987" w:rsidRDefault="007B0E90" w:rsidP="005840BE">
            <w:pPr>
              <w:spacing w:before="100"/>
              <w:ind w:right="991"/>
              <w:jc w:val="both"/>
              <w:rPr>
                <w:rFonts w:asciiTheme="minorHAnsi" w:hAnsiTheme="minorHAnsi" w:cstheme="minorHAnsi"/>
              </w:rPr>
            </w:pPr>
            <w:r w:rsidRPr="00A86987">
              <w:rPr>
                <w:rFonts w:asciiTheme="minorHAnsi" w:hAnsiTheme="minorHAnsi" w:cstheme="minorHAnsi"/>
              </w:rPr>
              <w:t>Adresa trvalého bydliště</w:t>
            </w:r>
          </w:p>
        </w:tc>
        <w:tc>
          <w:tcPr>
            <w:tcW w:w="5665" w:type="dxa"/>
          </w:tcPr>
          <w:p w:rsidR="007B0E90" w:rsidRPr="00A86987" w:rsidRDefault="007B0E90" w:rsidP="005840BE">
            <w:pPr>
              <w:spacing w:before="100"/>
              <w:ind w:right="991"/>
              <w:jc w:val="both"/>
              <w:rPr>
                <w:rFonts w:asciiTheme="minorHAnsi" w:hAnsiTheme="minorHAnsi" w:cstheme="minorHAnsi"/>
              </w:rPr>
            </w:pPr>
          </w:p>
        </w:tc>
      </w:tr>
      <w:tr w:rsidR="007B0E90" w:rsidRPr="00A86987" w:rsidTr="00526230">
        <w:tc>
          <w:tcPr>
            <w:tcW w:w="3397" w:type="dxa"/>
          </w:tcPr>
          <w:p w:rsidR="007B0E90" w:rsidRPr="00A86987" w:rsidRDefault="007B0E90" w:rsidP="005840BE">
            <w:pPr>
              <w:spacing w:before="100"/>
              <w:ind w:right="991"/>
              <w:jc w:val="both"/>
              <w:rPr>
                <w:rFonts w:asciiTheme="minorHAnsi" w:hAnsiTheme="minorHAnsi" w:cstheme="minorHAnsi"/>
              </w:rPr>
            </w:pPr>
            <w:r w:rsidRPr="00A86987">
              <w:rPr>
                <w:rFonts w:asciiTheme="minorHAnsi" w:hAnsiTheme="minorHAnsi" w:cstheme="minorHAnsi"/>
              </w:rPr>
              <w:t>Adresa pro doručování</w:t>
            </w:r>
          </w:p>
        </w:tc>
        <w:tc>
          <w:tcPr>
            <w:tcW w:w="5665" w:type="dxa"/>
          </w:tcPr>
          <w:p w:rsidR="007B0E90" w:rsidRPr="00A86987" w:rsidRDefault="007B0E90" w:rsidP="005840BE">
            <w:pPr>
              <w:spacing w:before="100"/>
              <w:ind w:right="991"/>
              <w:jc w:val="both"/>
              <w:rPr>
                <w:rFonts w:asciiTheme="minorHAnsi" w:hAnsiTheme="minorHAnsi" w:cstheme="minorHAnsi"/>
              </w:rPr>
            </w:pPr>
          </w:p>
        </w:tc>
      </w:tr>
      <w:tr w:rsidR="007B0E90" w:rsidRPr="00A86987" w:rsidTr="00526230">
        <w:tc>
          <w:tcPr>
            <w:tcW w:w="3397" w:type="dxa"/>
          </w:tcPr>
          <w:p w:rsidR="007B0E90" w:rsidRPr="00A86987" w:rsidRDefault="007B0E90" w:rsidP="005840BE">
            <w:pPr>
              <w:spacing w:before="100"/>
              <w:ind w:right="991"/>
              <w:jc w:val="both"/>
              <w:rPr>
                <w:rFonts w:asciiTheme="minorHAnsi" w:hAnsiTheme="minorHAnsi" w:cstheme="minorHAnsi"/>
              </w:rPr>
            </w:pPr>
            <w:r w:rsidRPr="00A86987">
              <w:rPr>
                <w:rFonts w:asciiTheme="minorHAnsi" w:hAnsiTheme="minorHAnsi" w:cstheme="minorHAnsi"/>
              </w:rPr>
              <w:t>Telefon</w:t>
            </w:r>
          </w:p>
        </w:tc>
        <w:tc>
          <w:tcPr>
            <w:tcW w:w="5665" w:type="dxa"/>
          </w:tcPr>
          <w:p w:rsidR="007B0E90" w:rsidRPr="00A86987" w:rsidRDefault="007B0E90" w:rsidP="005840BE">
            <w:pPr>
              <w:spacing w:before="100"/>
              <w:ind w:right="991"/>
              <w:jc w:val="both"/>
              <w:rPr>
                <w:rFonts w:asciiTheme="minorHAnsi" w:hAnsiTheme="minorHAnsi" w:cstheme="minorHAnsi"/>
              </w:rPr>
            </w:pPr>
          </w:p>
        </w:tc>
      </w:tr>
      <w:tr w:rsidR="007B0E90" w:rsidRPr="00A86987" w:rsidTr="00526230">
        <w:tc>
          <w:tcPr>
            <w:tcW w:w="3397" w:type="dxa"/>
          </w:tcPr>
          <w:p w:rsidR="007B0E90" w:rsidRPr="00A86987" w:rsidRDefault="007B0E90" w:rsidP="005840BE">
            <w:pPr>
              <w:spacing w:before="100"/>
              <w:ind w:right="991"/>
              <w:jc w:val="both"/>
              <w:rPr>
                <w:rFonts w:asciiTheme="minorHAnsi" w:hAnsiTheme="minorHAnsi" w:cstheme="minorHAnsi"/>
              </w:rPr>
            </w:pPr>
            <w:r w:rsidRPr="00A86987">
              <w:rPr>
                <w:rFonts w:asciiTheme="minorHAnsi" w:hAnsiTheme="minorHAnsi" w:cstheme="minorHAnsi"/>
              </w:rPr>
              <w:t>e-mail</w:t>
            </w:r>
          </w:p>
        </w:tc>
        <w:tc>
          <w:tcPr>
            <w:tcW w:w="5665" w:type="dxa"/>
          </w:tcPr>
          <w:p w:rsidR="007B0E90" w:rsidRPr="00A86987" w:rsidRDefault="007B0E90" w:rsidP="005840BE">
            <w:pPr>
              <w:spacing w:before="100"/>
              <w:ind w:right="991"/>
              <w:jc w:val="both"/>
              <w:rPr>
                <w:rFonts w:asciiTheme="minorHAnsi" w:hAnsiTheme="minorHAnsi" w:cstheme="minorHAnsi"/>
              </w:rPr>
            </w:pPr>
          </w:p>
        </w:tc>
      </w:tr>
      <w:tr w:rsidR="007B0E90" w:rsidRPr="00A86987" w:rsidTr="00526230">
        <w:tc>
          <w:tcPr>
            <w:tcW w:w="3397" w:type="dxa"/>
          </w:tcPr>
          <w:p w:rsidR="007B0E90" w:rsidRPr="00A86987" w:rsidRDefault="007B0E90" w:rsidP="005840BE">
            <w:pPr>
              <w:spacing w:before="100"/>
              <w:ind w:right="991"/>
              <w:jc w:val="both"/>
              <w:rPr>
                <w:rFonts w:asciiTheme="minorHAnsi" w:hAnsiTheme="minorHAnsi" w:cstheme="minorHAnsi"/>
              </w:rPr>
            </w:pPr>
            <w:r w:rsidRPr="00A86987">
              <w:rPr>
                <w:rFonts w:asciiTheme="minorHAnsi" w:hAnsiTheme="minorHAnsi" w:cstheme="minorHAnsi"/>
              </w:rPr>
              <w:t>Údaje pro vrácení zálohy</w:t>
            </w:r>
          </w:p>
        </w:tc>
        <w:tc>
          <w:tcPr>
            <w:tcW w:w="5665" w:type="dxa"/>
          </w:tcPr>
          <w:p w:rsidR="007B0E90" w:rsidRPr="00A86987" w:rsidRDefault="007B0E90" w:rsidP="005840BE">
            <w:pPr>
              <w:spacing w:before="100"/>
              <w:ind w:right="991"/>
              <w:jc w:val="both"/>
              <w:rPr>
                <w:rFonts w:asciiTheme="minorHAnsi" w:hAnsiTheme="minorHAnsi" w:cstheme="minorHAnsi"/>
              </w:rPr>
            </w:pPr>
            <w:r w:rsidRPr="00A86987">
              <w:rPr>
                <w:rFonts w:asciiTheme="minorHAnsi" w:hAnsiTheme="minorHAnsi" w:cstheme="minorHAnsi"/>
              </w:rPr>
              <w:t>Č. účtu</w:t>
            </w:r>
            <w:r w:rsidRPr="00A86987">
              <w:rPr>
                <w:rFonts w:asciiTheme="minorHAnsi" w:hAnsiTheme="minorHAnsi" w:cstheme="minorHAnsi"/>
              </w:rPr>
              <w:tab/>
            </w:r>
            <w:r w:rsidRPr="00A86987">
              <w:rPr>
                <w:rFonts w:asciiTheme="minorHAnsi" w:hAnsiTheme="minorHAnsi" w:cstheme="minorHAnsi"/>
              </w:rPr>
              <w:tab/>
            </w:r>
            <w:r w:rsidRPr="00A86987">
              <w:rPr>
                <w:rFonts w:asciiTheme="minorHAnsi" w:hAnsiTheme="minorHAnsi" w:cstheme="minorHAnsi"/>
              </w:rPr>
              <w:tab/>
            </w:r>
            <w:r w:rsidRPr="00A86987">
              <w:rPr>
                <w:rFonts w:asciiTheme="minorHAnsi" w:hAnsiTheme="minorHAnsi" w:cstheme="minorHAnsi"/>
              </w:rPr>
              <w:tab/>
              <w:t>kód banky</w:t>
            </w:r>
          </w:p>
        </w:tc>
      </w:tr>
    </w:tbl>
    <w:p w:rsidR="007B0E90" w:rsidRPr="00A86987" w:rsidRDefault="007B0E90" w:rsidP="005840BE">
      <w:pPr>
        <w:ind w:right="991"/>
        <w:jc w:val="both"/>
        <w:rPr>
          <w:rFonts w:asciiTheme="minorHAnsi" w:hAnsiTheme="minorHAnsi" w:cstheme="minorHAnsi"/>
        </w:rPr>
      </w:pPr>
    </w:p>
    <w:p w:rsidR="007B0E90" w:rsidRPr="00A86987" w:rsidRDefault="007B0E90" w:rsidP="005840BE">
      <w:pPr>
        <w:ind w:right="1700"/>
        <w:jc w:val="both"/>
        <w:rPr>
          <w:rFonts w:asciiTheme="minorHAnsi" w:hAnsiTheme="minorHAnsi" w:cstheme="minorHAnsi"/>
        </w:rPr>
      </w:pPr>
      <w:r w:rsidRPr="00A86987">
        <w:rPr>
          <w:rFonts w:asciiTheme="minorHAnsi" w:hAnsiTheme="minorHAnsi" w:cstheme="minorHAnsi"/>
          <w:b/>
        </w:rPr>
        <w:t xml:space="preserve">Údaje o budoucích dalších spoluvlastnících nemovitosti, </w:t>
      </w:r>
      <w:r w:rsidRPr="00A86987">
        <w:rPr>
          <w:rFonts w:asciiTheme="minorHAnsi" w:hAnsiTheme="minorHAnsi" w:cstheme="minorHAnsi"/>
        </w:rPr>
        <w:t>pokud jsou známy, zastupovaných v</w:t>
      </w:r>
      <w:r w:rsidR="00A70F54">
        <w:rPr>
          <w:rFonts w:asciiTheme="minorHAnsi" w:hAnsiTheme="minorHAnsi" w:cstheme="minorHAnsi"/>
        </w:rPr>
        <w:t xml:space="preserve"> nabídkovém řízení </w:t>
      </w:r>
      <w:r w:rsidRPr="00A86987">
        <w:rPr>
          <w:rFonts w:asciiTheme="minorHAnsi" w:hAnsiTheme="minorHAnsi" w:cstheme="minorHAnsi"/>
        </w:rPr>
        <w:t>výše uvedeným účastníkem</w:t>
      </w:r>
    </w:p>
    <w:p w:rsidR="007B0E90" w:rsidRPr="00A86987" w:rsidRDefault="007B0E90" w:rsidP="005840BE">
      <w:pPr>
        <w:spacing w:before="100"/>
        <w:ind w:right="991"/>
        <w:jc w:val="both"/>
        <w:rPr>
          <w:rFonts w:asciiTheme="minorHAnsi" w:hAnsiTheme="minorHAnsi" w:cstheme="minorHAnsi"/>
        </w:rPr>
      </w:pPr>
      <w:r w:rsidRPr="00A86987">
        <w:rPr>
          <w:rFonts w:asciiTheme="minorHAnsi" w:hAnsiTheme="minorHAnsi" w:cstheme="minorHAnsi"/>
        </w:rPr>
        <w:t>1.</w:t>
      </w:r>
    </w:p>
    <w:tbl>
      <w:tblPr>
        <w:tblStyle w:val="Mkatabulky"/>
        <w:tblW w:w="0" w:type="auto"/>
        <w:tblLook w:val="04A0" w:firstRow="1" w:lastRow="0" w:firstColumn="1" w:lastColumn="0" w:noHBand="0" w:noVBand="1"/>
      </w:tblPr>
      <w:tblGrid>
        <w:gridCol w:w="3397"/>
        <w:gridCol w:w="5665"/>
      </w:tblGrid>
      <w:tr w:rsidR="007B0E90" w:rsidRPr="00A86987" w:rsidTr="00526230">
        <w:tc>
          <w:tcPr>
            <w:tcW w:w="3397" w:type="dxa"/>
          </w:tcPr>
          <w:p w:rsidR="007B0E90" w:rsidRPr="00A86987" w:rsidRDefault="007B0E90" w:rsidP="005840BE">
            <w:pPr>
              <w:spacing w:before="100"/>
              <w:ind w:right="991"/>
              <w:jc w:val="both"/>
              <w:rPr>
                <w:rFonts w:asciiTheme="minorHAnsi" w:hAnsiTheme="minorHAnsi" w:cstheme="minorHAnsi"/>
              </w:rPr>
            </w:pPr>
            <w:r w:rsidRPr="00A86987">
              <w:rPr>
                <w:rFonts w:asciiTheme="minorHAnsi" w:hAnsiTheme="minorHAnsi" w:cstheme="minorHAnsi"/>
              </w:rPr>
              <w:t>Jméno a příjmení</w:t>
            </w:r>
          </w:p>
        </w:tc>
        <w:tc>
          <w:tcPr>
            <w:tcW w:w="5665" w:type="dxa"/>
          </w:tcPr>
          <w:p w:rsidR="007B0E90" w:rsidRPr="00A86987" w:rsidRDefault="007B0E90" w:rsidP="005840BE">
            <w:pPr>
              <w:spacing w:before="100"/>
              <w:ind w:right="991"/>
              <w:jc w:val="both"/>
              <w:rPr>
                <w:rFonts w:asciiTheme="minorHAnsi" w:hAnsiTheme="minorHAnsi" w:cstheme="minorHAnsi"/>
              </w:rPr>
            </w:pPr>
          </w:p>
        </w:tc>
      </w:tr>
      <w:tr w:rsidR="007B0E90" w:rsidRPr="00A86987" w:rsidTr="00526230">
        <w:tc>
          <w:tcPr>
            <w:tcW w:w="3397" w:type="dxa"/>
          </w:tcPr>
          <w:p w:rsidR="007B0E90" w:rsidRPr="00A86987" w:rsidRDefault="007B0E90" w:rsidP="005840BE">
            <w:pPr>
              <w:spacing w:before="100"/>
              <w:ind w:right="991"/>
              <w:jc w:val="both"/>
              <w:rPr>
                <w:rFonts w:asciiTheme="minorHAnsi" w:hAnsiTheme="minorHAnsi" w:cstheme="minorHAnsi"/>
              </w:rPr>
            </w:pPr>
            <w:r w:rsidRPr="00A86987">
              <w:rPr>
                <w:rFonts w:asciiTheme="minorHAnsi" w:hAnsiTheme="minorHAnsi" w:cstheme="minorHAnsi"/>
              </w:rPr>
              <w:t>Datum narození</w:t>
            </w:r>
          </w:p>
        </w:tc>
        <w:tc>
          <w:tcPr>
            <w:tcW w:w="5665" w:type="dxa"/>
          </w:tcPr>
          <w:p w:rsidR="007B0E90" w:rsidRPr="00A86987" w:rsidRDefault="007B0E90" w:rsidP="005840BE">
            <w:pPr>
              <w:spacing w:before="100"/>
              <w:ind w:right="991"/>
              <w:jc w:val="both"/>
              <w:rPr>
                <w:rFonts w:asciiTheme="minorHAnsi" w:hAnsiTheme="minorHAnsi" w:cstheme="minorHAnsi"/>
              </w:rPr>
            </w:pPr>
          </w:p>
        </w:tc>
      </w:tr>
      <w:tr w:rsidR="007B0E90" w:rsidRPr="00A86987" w:rsidTr="00526230">
        <w:tc>
          <w:tcPr>
            <w:tcW w:w="3397" w:type="dxa"/>
          </w:tcPr>
          <w:p w:rsidR="007B0E90" w:rsidRPr="00A86987" w:rsidRDefault="007B0E90" w:rsidP="005840BE">
            <w:pPr>
              <w:spacing w:before="100"/>
              <w:ind w:right="991"/>
              <w:jc w:val="both"/>
              <w:rPr>
                <w:rFonts w:asciiTheme="minorHAnsi" w:hAnsiTheme="minorHAnsi" w:cstheme="minorHAnsi"/>
              </w:rPr>
            </w:pPr>
            <w:r w:rsidRPr="00A86987">
              <w:rPr>
                <w:rFonts w:asciiTheme="minorHAnsi" w:hAnsiTheme="minorHAnsi" w:cstheme="minorHAnsi"/>
              </w:rPr>
              <w:t>Adresa trvalého bydliště</w:t>
            </w:r>
          </w:p>
        </w:tc>
        <w:tc>
          <w:tcPr>
            <w:tcW w:w="5665" w:type="dxa"/>
          </w:tcPr>
          <w:p w:rsidR="007B0E90" w:rsidRPr="00A86987" w:rsidRDefault="007B0E90" w:rsidP="005840BE">
            <w:pPr>
              <w:spacing w:before="100"/>
              <w:ind w:right="991"/>
              <w:jc w:val="both"/>
              <w:rPr>
                <w:rFonts w:asciiTheme="minorHAnsi" w:hAnsiTheme="minorHAnsi" w:cstheme="minorHAnsi"/>
              </w:rPr>
            </w:pPr>
          </w:p>
        </w:tc>
      </w:tr>
      <w:tr w:rsidR="007B0E90" w:rsidRPr="00A86987" w:rsidTr="00526230">
        <w:tc>
          <w:tcPr>
            <w:tcW w:w="3397" w:type="dxa"/>
            <w:vMerge w:val="restart"/>
          </w:tcPr>
          <w:p w:rsidR="007B0E90" w:rsidRPr="00A86987" w:rsidRDefault="007B0E90" w:rsidP="005840BE">
            <w:pPr>
              <w:spacing w:before="100"/>
              <w:ind w:right="991"/>
              <w:jc w:val="both"/>
              <w:rPr>
                <w:rFonts w:asciiTheme="minorHAnsi" w:hAnsiTheme="minorHAnsi" w:cstheme="minorHAnsi"/>
              </w:rPr>
            </w:pPr>
            <w:r w:rsidRPr="00A86987">
              <w:rPr>
                <w:rFonts w:asciiTheme="minorHAnsi" w:hAnsiTheme="minorHAnsi" w:cstheme="minorHAnsi"/>
              </w:rPr>
              <w:t>Druh spoluvlastnictví</w:t>
            </w:r>
          </w:p>
        </w:tc>
        <w:tc>
          <w:tcPr>
            <w:tcW w:w="5665" w:type="dxa"/>
          </w:tcPr>
          <w:p w:rsidR="007B0E90" w:rsidRPr="00A86987" w:rsidRDefault="007B0E90" w:rsidP="005840BE">
            <w:pPr>
              <w:spacing w:before="100"/>
              <w:ind w:right="991"/>
              <w:jc w:val="both"/>
              <w:rPr>
                <w:rFonts w:asciiTheme="minorHAnsi" w:hAnsiTheme="minorHAnsi" w:cstheme="minorHAnsi"/>
              </w:rPr>
            </w:pPr>
            <w:r w:rsidRPr="00A86987">
              <w:rPr>
                <w:rFonts w:asciiTheme="minorHAnsi" w:hAnsiTheme="minorHAnsi" w:cstheme="minorHAnsi"/>
              </w:rPr>
              <w:t>SJM společné jmění manželů</w:t>
            </w:r>
          </w:p>
        </w:tc>
      </w:tr>
      <w:tr w:rsidR="007B0E90" w:rsidRPr="00A86987" w:rsidTr="00526230">
        <w:tc>
          <w:tcPr>
            <w:tcW w:w="3397" w:type="dxa"/>
            <w:vMerge/>
          </w:tcPr>
          <w:p w:rsidR="007B0E90" w:rsidRPr="00A86987" w:rsidRDefault="007B0E90" w:rsidP="005840BE">
            <w:pPr>
              <w:spacing w:before="100"/>
              <w:ind w:right="991"/>
              <w:jc w:val="both"/>
              <w:rPr>
                <w:rFonts w:asciiTheme="minorHAnsi" w:hAnsiTheme="minorHAnsi" w:cstheme="minorHAnsi"/>
              </w:rPr>
            </w:pPr>
          </w:p>
        </w:tc>
        <w:tc>
          <w:tcPr>
            <w:tcW w:w="5665" w:type="dxa"/>
          </w:tcPr>
          <w:p w:rsidR="007B0E90" w:rsidRPr="00A86987" w:rsidRDefault="007B0E90" w:rsidP="005840BE">
            <w:pPr>
              <w:spacing w:before="100"/>
              <w:ind w:right="991"/>
              <w:jc w:val="both"/>
              <w:rPr>
                <w:rFonts w:asciiTheme="minorHAnsi" w:hAnsiTheme="minorHAnsi" w:cstheme="minorHAnsi"/>
              </w:rPr>
            </w:pPr>
            <w:r w:rsidRPr="00A86987">
              <w:rPr>
                <w:rFonts w:asciiTheme="minorHAnsi" w:hAnsiTheme="minorHAnsi" w:cstheme="minorHAnsi"/>
              </w:rPr>
              <w:t>Podílové spoluvlastnictví v rozsahu: id. …</w:t>
            </w:r>
            <w:proofErr w:type="gramStart"/>
            <w:r w:rsidRPr="00A86987">
              <w:rPr>
                <w:rFonts w:asciiTheme="minorHAnsi" w:hAnsiTheme="minorHAnsi" w:cstheme="minorHAnsi"/>
              </w:rPr>
              <w:t>…..*</w:t>
            </w:r>
            <w:proofErr w:type="gramEnd"/>
          </w:p>
        </w:tc>
      </w:tr>
    </w:tbl>
    <w:p w:rsidR="007B0E90" w:rsidRPr="00A86987" w:rsidRDefault="007B0E90" w:rsidP="005840BE">
      <w:pPr>
        <w:spacing w:before="100"/>
        <w:ind w:right="991"/>
        <w:jc w:val="both"/>
        <w:rPr>
          <w:rFonts w:asciiTheme="minorHAnsi" w:hAnsiTheme="minorHAnsi" w:cstheme="minorHAnsi"/>
        </w:rPr>
      </w:pPr>
      <w:r w:rsidRPr="00A86987">
        <w:rPr>
          <w:rFonts w:asciiTheme="minorHAnsi" w:hAnsiTheme="minorHAnsi" w:cstheme="minorHAnsi"/>
        </w:rPr>
        <w:t>2.</w:t>
      </w:r>
    </w:p>
    <w:tbl>
      <w:tblPr>
        <w:tblStyle w:val="Mkatabulky"/>
        <w:tblW w:w="0" w:type="auto"/>
        <w:tblLook w:val="04A0" w:firstRow="1" w:lastRow="0" w:firstColumn="1" w:lastColumn="0" w:noHBand="0" w:noVBand="1"/>
      </w:tblPr>
      <w:tblGrid>
        <w:gridCol w:w="3397"/>
        <w:gridCol w:w="5665"/>
      </w:tblGrid>
      <w:tr w:rsidR="007B0E90" w:rsidRPr="00A86987" w:rsidTr="00526230">
        <w:tc>
          <w:tcPr>
            <w:tcW w:w="3397" w:type="dxa"/>
          </w:tcPr>
          <w:p w:rsidR="007B0E90" w:rsidRPr="00A86987" w:rsidRDefault="007B0E90" w:rsidP="005840BE">
            <w:pPr>
              <w:spacing w:before="100"/>
              <w:ind w:right="991"/>
              <w:jc w:val="both"/>
              <w:rPr>
                <w:rFonts w:asciiTheme="minorHAnsi" w:hAnsiTheme="minorHAnsi" w:cstheme="minorHAnsi"/>
              </w:rPr>
            </w:pPr>
            <w:r w:rsidRPr="00A86987">
              <w:rPr>
                <w:rFonts w:asciiTheme="minorHAnsi" w:hAnsiTheme="minorHAnsi" w:cstheme="minorHAnsi"/>
              </w:rPr>
              <w:t>Jméno a příjmení</w:t>
            </w:r>
          </w:p>
        </w:tc>
        <w:tc>
          <w:tcPr>
            <w:tcW w:w="5665" w:type="dxa"/>
          </w:tcPr>
          <w:p w:rsidR="007B0E90" w:rsidRPr="00A86987" w:rsidRDefault="007B0E90" w:rsidP="005840BE">
            <w:pPr>
              <w:spacing w:before="100"/>
              <w:ind w:right="991"/>
              <w:jc w:val="both"/>
              <w:rPr>
                <w:rFonts w:asciiTheme="minorHAnsi" w:hAnsiTheme="minorHAnsi" w:cstheme="minorHAnsi"/>
              </w:rPr>
            </w:pPr>
          </w:p>
        </w:tc>
      </w:tr>
      <w:tr w:rsidR="007B0E90" w:rsidRPr="00A86987" w:rsidTr="00526230">
        <w:tc>
          <w:tcPr>
            <w:tcW w:w="3397" w:type="dxa"/>
          </w:tcPr>
          <w:p w:rsidR="007B0E90" w:rsidRPr="00A86987" w:rsidRDefault="007B0E90" w:rsidP="005840BE">
            <w:pPr>
              <w:spacing w:before="100"/>
              <w:ind w:right="991"/>
              <w:jc w:val="both"/>
              <w:rPr>
                <w:rFonts w:asciiTheme="minorHAnsi" w:hAnsiTheme="minorHAnsi" w:cstheme="minorHAnsi"/>
              </w:rPr>
            </w:pPr>
            <w:r w:rsidRPr="00A86987">
              <w:rPr>
                <w:rFonts w:asciiTheme="minorHAnsi" w:hAnsiTheme="minorHAnsi" w:cstheme="minorHAnsi"/>
              </w:rPr>
              <w:t>Datum narození</w:t>
            </w:r>
          </w:p>
        </w:tc>
        <w:tc>
          <w:tcPr>
            <w:tcW w:w="5665" w:type="dxa"/>
          </w:tcPr>
          <w:p w:rsidR="007B0E90" w:rsidRPr="00A86987" w:rsidRDefault="007B0E90" w:rsidP="005840BE">
            <w:pPr>
              <w:spacing w:before="100"/>
              <w:ind w:right="991"/>
              <w:jc w:val="both"/>
              <w:rPr>
                <w:rFonts w:asciiTheme="minorHAnsi" w:hAnsiTheme="minorHAnsi" w:cstheme="minorHAnsi"/>
              </w:rPr>
            </w:pPr>
          </w:p>
        </w:tc>
      </w:tr>
      <w:tr w:rsidR="007B0E90" w:rsidRPr="00A86987" w:rsidTr="00526230">
        <w:tc>
          <w:tcPr>
            <w:tcW w:w="3397" w:type="dxa"/>
          </w:tcPr>
          <w:p w:rsidR="007B0E90" w:rsidRPr="00A86987" w:rsidRDefault="007B0E90" w:rsidP="005840BE">
            <w:pPr>
              <w:spacing w:before="100"/>
              <w:ind w:right="991"/>
              <w:jc w:val="both"/>
              <w:rPr>
                <w:rFonts w:asciiTheme="minorHAnsi" w:hAnsiTheme="minorHAnsi" w:cstheme="minorHAnsi"/>
              </w:rPr>
            </w:pPr>
            <w:r w:rsidRPr="00A86987">
              <w:rPr>
                <w:rFonts w:asciiTheme="minorHAnsi" w:hAnsiTheme="minorHAnsi" w:cstheme="minorHAnsi"/>
              </w:rPr>
              <w:t>Adresa trvalého bydliště</w:t>
            </w:r>
          </w:p>
        </w:tc>
        <w:tc>
          <w:tcPr>
            <w:tcW w:w="5665" w:type="dxa"/>
          </w:tcPr>
          <w:p w:rsidR="007B0E90" w:rsidRPr="00A86987" w:rsidRDefault="007B0E90" w:rsidP="005840BE">
            <w:pPr>
              <w:spacing w:before="100"/>
              <w:ind w:right="991"/>
              <w:jc w:val="both"/>
              <w:rPr>
                <w:rFonts w:asciiTheme="minorHAnsi" w:hAnsiTheme="minorHAnsi" w:cstheme="minorHAnsi"/>
              </w:rPr>
            </w:pPr>
          </w:p>
        </w:tc>
      </w:tr>
      <w:tr w:rsidR="007B0E90" w:rsidRPr="00A86987" w:rsidTr="00526230">
        <w:tc>
          <w:tcPr>
            <w:tcW w:w="3397" w:type="dxa"/>
            <w:vMerge w:val="restart"/>
          </w:tcPr>
          <w:p w:rsidR="007B0E90" w:rsidRPr="00A86987" w:rsidRDefault="007B0E90" w:rsidP="005840BE">
            <w:pPr>
              <w:spacing w:before="100"/>
              <w:ind w:right="991"/>
              <w:jc w:val="both"/>
              <w:rPr>
                <w:rFonts w:asciiTheme="minorHAnsi" w:hAnsiTheme="minorHAnsi" w:cstheme="minorHAnsi"/>
              </w:rPr>
            </w:pPr>
            <w:r w:rsidRPr="00A86987">
              <w:rPr>
                <w:rFonts w:asciiTheme="minorHAnsi" w:hAnsiTheme="minorHAnsi" w:cstheme="minorHAnsi"/>
              </w:rPr>
              <w:t>Druh spoluvlastnictví</w:t>
            </w:r>
          </w:p>
        </w:tc>
        <w:tc>
          <w:tcPr>
            <w:tcW w:w="5665" w:type="dxa"/>
          </w:tcPr>
          <w:p w:rsidR="007B0E90" w:rsidRPr="00A86987" w:rsidRDefault="007B0E90" w:rsidP="005840BE">
            <w:pPr>
              <w:spacing w:before="100"/>
              <w:ind w:right="991"/>
              <w:jc w:val="both"/>
              <w:rPr>
                <w:rFonts w:asciiTheme="minorHAnsi" w:hAnsiTheme="minorHAnsi" w:cstheme="minorHAnsi"/>
              </w:rPr>
            </w:pPr>
            <w:r w:rsidRPr="00A86987">
              <w:rPr>
                <w:rFonts w:asciiTheme="minorHAnsi" w:hAnsiTheme="minorHAnsi" w:cstheme="minorHAnsi"/>
              </w:rPr>
              <w:t>SJM společné jmění manželů</w:t>
            </w:r>
          </w:p>
        </w:tc>
      </w:tr>
      <w:tr w:rsidR="007B0E90" w:rsidRPr="00A86987" w:rsidTr="00526230">
        <w:tc>
          <w:tcPr>
            <w:tcW w:w="3397" w:type="dxa"/>
            <w:vMerge/>
          </w:tcPr>
          <w:p w:rsidR="007B0E90" w:rsidRPr="00A86987" w:rsidRDefault="007B0E90" w:rsidP="005840BE">
            <w:pPr>
              <w:spacing w:before="100"/>
              <w:ind w:right="991"/>
              <w:jc w:val="both"/>
              <w:rPr>
                <w:rFonts w:asciiTheme="minorHAnsi" w:hAnsiTheme="minorHAnsi" w:cstheme="minorHAnsi"/>
              </w:rPr>
            </w:pPr>
          </w:p>
        </w:tc>
        <w:tc>
          <w:tcPr>
            <w:tcW w:w="5665" w:type="dxa"/>
          </w:tcPr>
          <w:p w:rsidR="007B0E90" w:rsidRPr="00A86987" w:rsidRDefault="007B0E90" w:rsidP="005840BE">
            <w:pPr>
              <w:spacing w:before="100"/>
              <w:ind w:right="991"/>
              <w:jc w:val="both"/>
              <w:rPr>
                <w:rFonts w:asciiTheme="minorHAnsi" w:hAnsiTheme="minorHAnsi" w:cstheme="minorHAnsi"/>
              </w:rPr>
            </w:pPr>
            <w:r w:rsidRPr="00A86987">
              <w:rPr>
                <w:rFonts w:asciiTheme="minorHAnsi" w:hAnsiTheme="minorHAnsi" w:cstheme="minorHAnsi"/>
              </w:rPr>
              <w:t>Podílové spoluvlastnictví v rozsahu: id. …</w:t>
            </w:r>
            <w:proofErr w:type="gramStart"/>
            <w:r w:rsidRPr="00A86987">
              <w:rPr>
                <w:rFonts w:asciiTheme="minorHAnsi" w:hAnsiTheme="minorHAnsi" w:cstheme="minorHAnsi"/>
              </w:rPr>
              <w:t>…..*</w:t>
            </w:r>
            <w:proofErr w:type="gramEnd"/>
          </w:p>
        </w:tc>
      </w:tr>
    </w:tbl>
    <w:p w:rsidR="00886078" w:rsidRPr="00A86987" w:rsidRDefault="00886078" w:rsidP="005840BE">
      <w:pPr>
        <w:ind w:right="991"/>
        <w:jc w:val="both"/>
        <w:rPr>
          <w:rFonts w:asciiTheme="minorHAnsi" w:hAnsiTheme="minorHAnsi" w:cstheme="minorHAnsi"/>
          <w:b/>
        </w:rPr>
      </w:pPr>
    </w:p>
    <w:p w:rsidR="007B0E90" w:rsidRPr="00A86987" w:rsidRDefault="007B0E90" w:rsidP="005840BE">
      <w:pPr>
        <w:ind w:right="991"/>
        <w:jc w:val="both"/>
        <w:rPr>
          <w:rFonts w:asciiTheme="minorHAnsi" w:hAnsiTheme="minorHAnsi" w:cstheme="minorHAnsi"/>
        </w:rPr>
      </w:pPr>
      <w:r w:rsidRPr="00A86987">
        <w:rPr>
          <w:rFonts w:asciiTheme="minorHAnsi" w:hAnsiTheme="minorHAnsi" w:cstheme="minorHAnsi"/>
          <w:b/>
        </w:rPr>
        <w:t xml:space="preserve">Údaje o zplnomocněném zástupci, </w:t>
      </w:r>
      <w:r w:rsidRPr="00A86987">
        <w:rPr>
          <w:rFonts w:asciiTheme="minorHAnsi" w:hAnsiTheme="minorHAnsi" w:cstheme="minorHAnsi"/>
        </w:rPr>
        <w:t>pokud jsou známy</w:t>
      </w:r>
    </w:p>
    <w:tbl>
      <w:tblPr>
        <w:tblStyle w:val="Mkatabulky"/>
        <w:tblW w:w="0" w:type="auto"/>
        <w:tblLook w:val="04A0" w:firstRow="1" w:lastRow="0" w:firstColumn="1" w:lastColumn="0" w:noHBand="0" w:noVBand="1"/>
      </w:tblPr>
      <w:tblGrid>
        <w:gridCol w:w="4531"/>
        <w:gridCol w:w="4531"/>
      </w:tblGrid>
      <w:tr w:rsidR="007B0E90" w:rsidRPr="00A86987" w:rsidTr="00526230">
        <w:tc>
          <w:tcPr>
            <w:tcW w:w="4531" w:type="dxa"/>
          </w:tcPr>
          <w:p w:rsidR="007B0E90" w:rsidRPr="00A86987" w:rsidRDefault="007B0E90" w:rsidP="005840BE">
            <w:pPr>
              <w:spacing w:before="100"/>
              <w:ind w:right="991"/>
              <w:jc w:val="both"/>
              <w:rPr>
                <w:rFonts w:asciiTheme="minorHAnsi" w:hAnsiTheme="minorHAnsi" w:cstheme="minorHAnsi"/>
              </w:rPr>
            </w:pPr>
            <w:r w:rsidRPr="00A86987">
              <w:rPr>
                <w:rFonts w:asciiTheme="minorHAnsi" w:hAnsiTheme="minorHAnsi" w:cstheme="minorHAnsi"/>
              </w:rPr>
              <w:lastRenderedPageBreak/>
              <w:t>Jméno a příjmení (firma)</w:t>
            </w:r>
          </w:p>
        </w:tc>
        <w:tc>
          <w:tcPr>
            <w:tcW w:w="4531" w:type="dxa"/>
          </w:tcPr>
          <w:p w:rsidR="007B0E90" w:rsidRPr="00A86987" w:rsidRDefault="007B0E90" w:rsidP="005840BE">
            <w:pPr>
              <w:spacing w:before="100"/>
              <w:ind w:right="991"/>
              <w:jc w:val="both"/>
              <w:rPr>
                <w:rFonts w:asciiTheme="minorHAnsi" w:hAnsiTheme="minorHAnsi" w:cstheme="minorHAnsi"/>
              </w:rPr>
            </w:pPr>
          </w:p>
        </w:tc>
      </w:tr>
      <w:tr w:rsidR="007B0E90" w:rsidRPr="00A86987" w:rsidTr="00526230">
        <w:tc>
          <w:tcPr>
            <w:tcW w:w="4531" w:type="dxa"/>
          </w:tcPr>
          <w:p w:rsidR="007B0E90" w:rsidRPr="00A86987" w:rsidRDefault="007B0E90" w:rsidP="005840BE">
            <w:pPr>
              <w:spacing w:before="100"/>
              <w:ind w:right="991"/>
              <w:jc w:val="both"/>
              <w:rPr>
                <w:rFonts w:asciiTheme="minorHAnsi" w:hAnsiTheme="minorHAnsi" w:cstheme="minorHAnsi"/>
              </w:rPr>
            </w:pPr>
            <w:r w:rsidRPr="00A86987">
              <w:rPr>
                <w:rFonts w:asciiTheme="minorHAnsi" w:hAnsiTheme="minorHAnsi" w:cstheme="minorHAnsi"/>
              </w:rPr>
              <w:t>Datum narození/IČO</w:t>
            </w:r>
          </w:p>
        </w:tc>
        <w:tc>
          <w:tcPr>
            <w:tcW w:w="4531" w:type="dxa"/>
          </w:tcPr>
          <w:p w:rsidR="007B0E90" w:rsidRPr="00A86987" w:rsidRDefault="007B0E90" w:rsidP="005840BE">
            <w:pPr>
              <w:spacing w:before="100"/>
              <w:ind w:right="991"/>
              <w:jc w:val="both"/>
              <w:rPr>
                <w:rFonts w:asciiTheme="minorHAnsi" w:hAnsiTheme="minorHAnsi" w:cstheme="minorHAnsi"/>
              </w:rPr>
            </w:pPr>
          </w:p>
        </w:tc>
      </w:tr>
      <w:tr w:rsidR="007B0E90" w:rsidRPr="00A86987" w:rsidTr="00526230">
        <w:tc>
          <w:tcPr>
            <w:tcW w:w="4531" w:type="dxa"/>
          </w:tcPr>
          <w:p w:rsidR="007B0E90" w:rsidRPr="00A86987" w:rsidRDefault="007B0E90" w:rsidP="005840BE">
            <w:pPr>
              <w:spacing w:before="100"/>
              <w:ind w:right="991"/>
              <w:jc w:val="both"/>
              <w:rPr>
                <w:rFonts w:asciiTheme="minorHAnsi" w:hAnsiTheme="minorHAnsi" w:cstheme="minorHAnsi"/>
              </w:rPr>
            </w:pPr>
            <w:r w:rsidRPr="00A86987">
              <w:rPr>
                <w:rFonts w:asciiTheme="minorHAnsi" w:hAnsiTheme="minorHAnsi" w:cstheme="minorHAnsi"/>
              </w:rPr>
              <w:t>Číslo OP</w:t>
            </w:r>
          </w:p>
        </w:tc>
        <w:tc>
          <w:tcPr>
            <w:tcW w:w="4531" w:type="dxa"/>
          </w:tcPr>
          <w:p w:rsidR="007B0E90" w:rsidRPr="00A86987" w:rsidRDefault="007B0E90" w:rsidP="005840BE">
            <w:pPr>
              <w:spacing w:before="100"/>
              <w:ind w:right="991"/>
              <w:jc w:val="both"/>
              <w:rPr>
                <w:rFonts w:asciiTheme="minorHAnsi" w:hAnsiTheme="minorHAnsi" w:cstheme="minorHAnsi"/>
              </w:rPr>
            </w:pPr>
          </w:p>
        </w:tc>
      </w:tr>
    </w:tbl>
    <w:p w:rsidR="007B0E90" w:rsidRPr="00A86987" w:rsidRDefault="007B0E90" w:rsidP="005840BE">
      <w:pPr>
        <w:ind w:right="991"/>
        <w:jc w:val="both"/>
        <w:rPr>
          <w:rFonts w:asciiTheme="minorHAnsi" w:hAnsiTheme="minorHAnsi" w:cstheme="minorHAnsi"/>
          <w:b/>
        </w:rPr>
      </w:pPr>
    </w:p>
    <w:p w:rsidR="00886078" w:rsidRPr="00A86987" w:rsidRDefault="00886078" w:rsidP="005840BE">
      <w:pPr>
        <w:ind w:right="991"/>
        <w:jc w:val="both"/>
        <w:rPr>
          <w:rFonts w:asciiTheme="minorHAnsi" w:hAnsiTheme="minorHAnsi" w:cstheme="minorHAnsi"/>
          <w:b/>
        </w:rPr>
      </w:pPr>
    </w:p>
    <w:p w:rsidR="007B0E90" w:rsidRDefault="007B0E90" w:rsidP="005840BE">
      <w:pPr>
        <w:ind w:right="991"/>
        <w:jc w:val="both"/>
        <w:rPr>
          <w:rFonts w:asciiTheme="minorHAnsi" w:hAnsiTheme="minorHAnsi" w:cstheme="minorHAnsi"/>
          <w:b/>
        </w:rPr>
      </w:pPr>
      <w:r w:rsidRPr="00A86987">
        <w:rPr>
          <w:rFonts w:asciiTheme="minorHAnsi" w:hAnsiTheme="minorHAnsi" w:cstheme="minorHAnsi"/>
          <w:b/>
        </w:rPr>
        <w:t xml:space="preserve">Prohlášení účastníka </w:t>
      </w:r>
      <w:r w:rsidR="00A86987" w:rsidRPr="00A86987">
        <w:rPr>
          <w:rFonts w:asciiTheme="minorHAnsi" w:hAnsiTheme="minorHAnsi" w:cstheme="minorHAnsi"/>
        </w:rPr>
        <w:t>nabídkového řízení</w:t>
      </w:r>
      <w:r w:rsidR="00A86987" w:rsidRPr="00A86987">
        <w:rPr>
          <w:rFonts w:asciiTheme="minorHAnsi" w:hAnsiTheme="minorHAnsi" w:cstheme="minorHAnsi"/>
          <w:b/>
        </w:rPr>
        <w:t xml:space="preserve"> </w:t>
      </w:r>
      <w:r w:rsidRPr="00A86987">
        <w:rPr>
          <w:rFonts w:asciiTheme="minorHAnsi" w:hAnsiTheme="minorHAnsi" w:cstheme="minorHAnsi"/>
          <w:b/>
        </w:rPr>
        <w:t>– Prohlašuji, že:</w:t>
      </w:r>
    </w:p>
    <w:p w:rsidR="00A86987" w:rsidRPr="00A86987" w:rsidRDefault="00A86987" w:rsidP="005840BE">
      <w:pPr>
        <w:ind w:right="1700"/>
        <w:jc w:val="both"/>
        <w:rPr>
          <w:rFonts w:asciiTheme="minorHAnsi" w:hAnsiTheme="minorHAnsi" w:cstheme="minorHAnsi"/>
          <w:b/>
        </w:rPr>
      </w:pPr>
    </w:p>
    <w:p w:rsidR="007B0E90" w:rsidRPr="00A86987" w:rsidRDefault="007B0E90" w:rsidP="005840BE">
      <w:pPr>
        <w:pStyle w:val="Odstavecseseznamem"/>
        <w:numPr>
          <w:ilvl w:val="0"/>
          <w:numId w:val="14"/>
        </w:numPr>
        <w:ind w:left="0" w:right="1700" w:hanging="11"/>
        <w:jc w:val="both"/>
        <w:rPr>
          <w:rFonts w:asciiTheme="minorHAnsi" w:hAnsiTheme="minorHAnsi" w:cstheme="minorHAnsi"/>
        </w:rPr>
      </w:pPr>
      <w:r w:rsidRPr="00A86987">
        <w:rPr>
          <w:rFonts w:asciiTheme="minorHAnsi" w:hAnsiTheme="minorHAnsi" w:cstheme="minorHAnsi"/>
        </w:rPr>
        <w:t>Složil jsem</w:t>
      </w:r>
      <w:r w:rsidR="00F35274" w:rsidRPr="00A86987">
        <w:rPr>
          <w:rFonts w:asciiTheme="minorHAnsi" w:hAnsiTheme="minorHAnsi" w:cstheme="minorHAnsi"/>
        </w:rPr>
        <w:t>/včas složím</w:t>
      </w:r>
      <w:r w:rsidRPr="00A86987">
        <w:rPr>
          <w:rFonts w:asciiTheme="minorHAnsi" w:hAnsiTheme="minorHAnsi" w:cstheme="minorHAnsi"/>
        </w:rPr>
        <w:t xml:space="preserve"> zálohu na kupní cenu ve výši </w:t>
      </w:r>
      <w:r w:rsidR="00886078" w:rsidRPr="00A86987">
        <w:rPr>
          <w:rFonts w:asciiTheme="minorHAnsi" w:hAnsiTheme="minorHAnsi" w:cstheme="minorHAnsi"/>
        </w:rPr>
        <w:t>6</w:t>
      </w:r>
      <w:r w:rsidRPr="00A86987">
        <w:rPr>
          <w:rFonts w:asciiTheme="minorHAnsi" w:hAnsiTheme="minorHAnsi" w:cstheme="minorHAnsi"/>
        </w:rPr>
        <w:t>0 000 Kč.</w:t>
      </w:r>
    </w:p>
    <w:p w:rsidR="007B0E90" w:rsidRPr="00A86987" w:rsidRDefault="007B0E90" w:rsidP="005840BE">
      <w:pPr>
        <w:pStyle w:val="Odstavecseseznamem"/>
        <w:numPr>
          <w:ilvl w:val="0"/>
          <w:numId w:val="14"/>
        </w:numPr>
        <w:ind w:left="709" w:right="1700" w:hanging="709"/>
        <w:jc w:val="both"/>
        <w:rPr>
          <w:rFonts w:asciiTheme="minorHAnsi" w:hAnsiTheme="minorHAnsi" w:cstheme="minorHAnsi"/>
        </w:rPr>
      </w:pPr>
      <w:r w:rsidRPr="00A86987">
        <w:rPr>
          <w:rFonts w:asciiTheme="minorHAnsi" w:hAnsiTheme="minorHAnsi" w:cstheme="minorHAnsi"/>
        </w:rPr>
        <w:t xml:space="preserve">Řádně jsem se seznámil s Pravidly prodeje pozemků v lokalitě </w:t>
      </w:r>
      <w:r w:rsidR="00886078" w:rsidRPr="00A86987">
        <w:rPr>
          <w:rFonts w:asciiTheme="minorHAnsi" w:hAnsiTheme="minorHAnsi" w:cstheme="minorHAnsi"/>
        </w:rPr>
        <w:t>Za školou.</w:t>
      </w:r>
    </w:p>
    <w:p w:rsidR="007B0E90" w:rsidRPr="00A86987" w:rsidRDefault="007B0E90" w:rsidP="005840BE">
      <w:pPr>
        <w:pStyle w:val="Odstavecseseznamem"/>
        <w:numPr>
          <w:ilvl w:val="0"/>
          <w:numId w:val="14"/>
        </w:numPr>
        <w:ind w:left="709" w:right="1700" w:hanging="709"/>
        <w:jc w:val="both"/>
        <w:rPr>
          <w:rFonts w:asciiTheme="minorHAnsi" w:hAnsiTheme="minorHAnsi" w:cstheme="minorHAnsi"/>
        </w:rPr>
      </w:pPr>
      <w:r w:rsidRPr="00A86987">
        <w:rPr>
          <w:rFonts w:asciiTheme="minorHAnsi" w:hAnsiTheme="minorHAnsi" w:cstheme="minorHAnsi"/>
        </w:rPr>
        <w:t>Řádně jsem se seznámil se všemi přílohami Pravidel – zejména s návrhem kupní smlouvy.</w:t>
      </w:r>
    </w:p>
    <w:p w:rsidR="007B0E90" w:rsidRPr="00A86987" w:rsidRDefault="007B0E90" w:rsidP="005840BE">
      <w:pPr>
        <w:pStyle w:val="Odstavecseseznamem"/>
        <w:numPr>
          <w:ilvl w:val="0"/>
          <w:numId w:val="14"/>
        </w:numPr>
        <w:ind w:left="709" w:right="1700" w:hanging="709"/>
        <w:jc w:val="both"/>
        <w:rPr>
          <w:rFonts w:asciiTheme="minorHAnsi" w:hAnsiTheme="minorHAnsi" w:cstheme="minorHAnsi"/>
        </w:rPr>
      </w:pPr>
      <w:r w:rsidRPr="00A86987">
        <w:rPr>
          <w:rFonts w:asciiTheme="minorHAnsi" w:hAnsiTheme="minorHAnsi" w:cstheme="minorHAnsi"/>
        </w:rPr>
        <w:t xml:space="preserve">Řádně jsem se seznámil s Regulativy zástavby </w:t>
      </w:r>
      <w:r w:rsidR="00886078" w:rsidRPr="00A86987">
        <w:rPr>
          <w:rFonts w:asciiTheme="minorHAnsi" w:hAnsiTheme="minorHAnsi" w:cstheme="minorHAnsi"/>
        </w:rPr>
        <w:t>v lokalitě Za školou</w:t>
      </w:r>
      <w:r w:rsidRPr="00A86987">
        <w:rPr>
          <w:rFonts w:asciiTheme="minorHAnsi" w:hAnsiTheme="minorHAnsi" w:cstheme="minorHAnsi"/>
        </w:rPr>
        <w:t>.</w:t>
      </w:r>
    </w:p>
    <w:p w:rsidR="00FB0CB9" w:rsidRPr="00A86987" w:rsidRDefault="007B0E90" w:rsidP="005840BE">
      <w:pPr>
        <w:pStyle w:val="Odstavecseseznamem"/>
        <w:numPr>
          <w:ilvl w:val="0"/>
          <w:numId w:val="14"/>
        </w:numPr>
        <w:ind w:left="709" w:right="1700" w:hanging="709"/>
        <w:jc w:val="both"/>
        <w:rPr>
          <w:rFonts w:asciiTheme="minorHAnsi" w:hAnsiTheme="minorHAnsi" w:cstheme="minorHAnsi"/>
        </w:rPr>
      </w:pPr>
      <w:r w:rsidRPr="00A86987">
        <w:rPr>
          <w:rFonts w:asciiTheme="minorHAnsi" w:hAnsiTheme="minorHAnsi" w:cstheme="minorHAnsi"/>
        </w:rPr>
        <w:t>Beru na vědomí, že pokud bude zjištěno, že mám nevypořádané závazky, zejména dluhy, vůči městu nebo jím zřízeným nebo založeným právnickým osobám, nemám právní nárok na uzavření smlouvy dle Pravidel.</w:t>
      </w:r>
    </w:p>
    <w:p w:rsidR="00FB0CB9" w:rsidRPr="00A86987" w:rsidRDefault="00FB0CB9" w:rsidP="005840BE">
      <w:pPr>
        <w:pStyle w:val="Odstavecseseznamem"/>
        <w:numPr>
          <w:ilvl w:val="0"/>
          <w:numId w:val="14"/>
        </w:numPr>
        <w:ind w:left="709" w:right="1700" w:hanging="709"/>
        <w:jc w:val="both"/>
        <w:rPr>
          <w:rFonts w:asciiTheme="minorHAnsi" w:hAnsiTheme="minorHAnsi" w:cstheme="minorHAnsi"/>
        </w:rPr>
      </w:pPr>
      <w:r w:rsidRPr="00A86987">
        <w:rPr>
          <w:rFonts w:asciiTheme="minorHAnsi" w:hAnsiTheme="minorHAnsi" w:cstheme="minorHAnsi"/>
        </w:rPr>
        <w:t>Beru na vědomí, že jestliže se včas (do začátku otevírání obálek v soutěži o konkrétní pozemek) neodhlásím z</w:t>
      </w:r>
      <w:r w:rsidR="00A70F54">
        <w:rPr>
          <w:rFonts w:asciiTheme="minorHAnsi" w:hAnsiTheme="minorHAnsi" w:cstheme="minorHAnsi"/>
        </w:rPr>
        <w:t> nabídkového řízení</w:t>
      </w:r>
      <w:r w:rsidRPr="00A86987">
        <w:rPr>
          <w:rFonts w:asciiTheme="minorHAnsi" w:hAnsiTheme="minorHAnsi" w:cstheme="minorHAnsi"/>
        </w:rPr>
        <w:t xml:space="preserve">, umístím se v soutěži o konkrétní pozemek na prvním místě a neuzavřu kupní smlouvu či nezaplatím řádně a včas kupní cenu, propadá složená záloha ve výši </w:t>
      </w:r>
      <w:r w:rsidR="00886078" w:rsidRPr="00A86987">
        <w:rPr>
          <w:rFonts w:asciiTheme="minorHAnsi" w:hAnsiTheme="minorHAnsi" w:cstheme="minorHAnsi"/>
        </w:rPr>
        <w:t>6</w:t>
      </w:r>
      <w:r w:rsidRPr="00A86987">
        <w:rPr>
          <w:rFonts w:asciiTheme="minorHAnsi" w:hAnsiTheme="minorHAnsi" w:cstheme="minorHAnsi"/>
        </w:rPr>
        <w:t>0 000,- Kč městu.</w:t>
      </w:r>
    </w:p>
    <w:p w:rsidR="007B0E90" w:rsidRPr="00A86987" w:rsidRDefault="007B0E90" w:rsidP="005840BE">
      <w:pPr>
        <w:pStyle w:val="Odstavecseseznamem"/>
        <w:numPr>
          <w:ilvl w:val="0"/>
          <w:numId w:val="14"/>
        </w:numPr>
        <w:ind w:left="709" w:right="1700" w:hanging="709"/>
        <w:jc w:val="both"/>
        <w:rPr>
          <w:rFonts w:asciiTheme="minorHAnsi" w:hAnsiTheme="minorHAnsi" w:cstheme="minorHAnsi"/>
        </w:rPr>
      </w:pPr>
      <w:r w:rsidRPr="00A86987">
        <w:rPr>
          <w:rFonts w:asciiTheme="minorHAnsi" w:hAnsiTheme="minorHAnsi" w:cstheme="minorHAnsi"/>
        </w:rPr>
        <w:t>Jsem si vědom, že pokud mé žádosti bude vyhověno, bude cena pozemku navýšena o DPH v zákonné výši.</w:t>
      </w:r>
    </w:p>
    <w:p w:rsidR="007B0E90" w:rsidRPr="00A86987" w:rsidRDefault="007B0E90" w:rsidP="005840BE">
      <w:pPr>
        <w:pStyle w:val="Odstavecseseznamem"/>
        <w:numPr>
          <w:ilvl w:val="0"/>
          <w:numId w:val="14"/>
        </w:numPr>
        <w:ind w:left="709" w:right="1700" w:hanging="709"/>
        <w:jc w:val="both"/>
        <w:rPr>
          <w:rFonts w:asciiTheme="minorHAnsi" w:hAnsiTheme="minorHAnsi" w:cstheme="minorHAnsi"/>
        </w:rPr>
      </w:pPr>
      <w:r w:rsidRPr="00A86987">
        <w:rPr>
          <w:rFonts w:asciiTheme="minorHAnsi" w:hAnsiTheme="minorHAnsi" w:cstheme="minorHAnsi"/>
        </w:rPr>
        <w:t>Jsem si vědom, že pokud mé žádosti bude vyhověno, jsem povinen uhradit daň z nabytí nemovité věci v zákonné výši.</w:t>
      </w:r>
    </w:p>
    <w:p w:rsidR="007B0E90" w:rsidRPr="00A86987" w:rsidRDefault="007B0E90" w:rsidP="005840BE">
      <w:pPr>
        <w:pStyle w:val="Odstavecseseznamem"/>
        <w:numPr>
          <w:ilvl w:val="0"/>
          <w:numId w:val="14"/>
        </w:numPr>
        <w:ind w:left="709" w:right="1700" w:hanging="709"/>
        <w:jc w:val="both"/>
        <w:rPr>
          <w:rFonts w:asciiTheme="minorHAnsi" w:hAnsiTheme="minorHAnsi" w:cstheme="minorHAnsi"/>
        </w:rPr>
      </w:pPr>
      <w:r w:rsidRPr="00A86987">
        <w:rPr>
          <w:rFonts w:asciiTheme="minorHAnsi" w:hAnsiTheme="minorHAnsi" w:cstheme="minorHAnsi"/>
        </w:rPr>
        <w:t>Veškeré mnou uvedené údaje jsou pravdivé.</w:t>
      </w:r>
    </w:p>
    <w:p w:rsidR="007B0E90" w:rsidRPr="00A86987" w:rsidRDefault="007B0E90" w:rsidP="005840BE">
      <w:pPr>
        <w:pStyle w:val="Odstavecseseznamem"/>
        <w:numPr>
          <w:ilvl w:val="0"/>
          <w:numId w:val="14"/>
        </w:numPr>
        <w:ind w:left="709" w:right="1700" w:hanging="709"/>
        <w:jc w:val="both"/>
        <w:rPr>
          <w:rFonts w:asciiTheme="minorHAnsi" w:hAnsiTheme="minorHAnsi" w:cstheme="minorHAnsi"/>
        </w:rPr>
      </w:pPr>
      <w:r w:rsidRPr="00A86987">
        <w:rPr>
          <w:rFonts w:asciiTheme="minorHAnsi" w:hAnsiTheme="minorHAnsi" w:cstheme="minorHAnsi"/>
        </w:rPr>
        <w:t>Souhlasím se zpracováním a shromažďováním svýc</w:t>
      </w:r>
      <w:r w:rsidR="00C902ED">
        <w:rPr>
          <w:rFonts w:asciiTheme="minorHAnsi" w:hAnsiTheme="minorHAnsi" w:cstheme="minorHAnsi"/>
        </w:rPr>
        <w:t>h osobních údajů městem Nový Jičín</w:t>
      </w:r>
      <w:r w:rsidRPr="00A86987">
        <w:rPr>
          <w:rFonts w:asciiTheme="minorHAnsi" w:hAnsiTheme="minorHAnsi" w:cstheme="minorHAnsi"/>
        </w:rPr>
        <w:t xml:space="preserve"> v souladu s </w:t>
      </w:r>
      <w:r w:rsidR="00FB0CB9" w:rsidRPr="00A86987">
        <w:rPr>
          <w:rFonts w:asciiTheme="minorHAnsi" w:hAnsiTheme="minorHAnsi" w:cstheme="minorHAnsi"/>
        </w:rPr>
        <w:t>Nařízením Evropského parlamentu a Rady (EU) č. 2016/679 ze dne 27. dubna 2016 o ochraně fyzických osob v souvislosti se zpracováním osobních údajů a o volném pohybu těchto údajů a o zrušení směrnice 95/46/ES a zák. č. 110/2019 Sb., o zpracování osobních údajů.</w:t>
      </w:r>
    </w:p>
    <w:p w:rsidR="007B0E90" w:rsidRPr="00A86987" w:rsidRDefault="007B0E90" w:rsidP="007B0E90">
      <w:pPr>
        <w:jc w:val="both"/>
        <w:rPr>
          <w:rFonts w:asciiTheme="minorHAnsi" w:hAnsiTheme="minorHAnsi" w:cstheme="minorHAnsi"/>
          <w:highlight w:val="yellow"/>
        </w:rPr>
      </w:pPr>
    </w:p>
    <w:p w:rsidR="00A86987" w:rsidRDefault="007B0E90" w:rsidP="007B0E90">
      <w:pPr>
        <w:jc w:val="both"/>
        <w:rPr>
          <w:rFonts w:asciiTheme="minorHAnsi" w:hAnsiTheme="minorHAnsi" w:cstheme="minorHAnsi"/>
        </w:rPr>
      </w:pPr>
      <w:r w:rsidRPr="00A86987">
        <w:rPr>
          <w:rFonts w:asciiTheme="minorHAnsi" w:hAnsiTheme="minorHAnsi" w:cstheme="minorHAnsi"/>
        </w:rPr>
        <w:t>V ………………………………… dne</w:t>
      </w:r>
      <w:r w:rsidRPr="00A86987">
        <w:rPr>
          <w:rFonts w:asciiTheme="minorHAnsi" w:hAnsiTheme="minorHAnsi" w:cstheme="minorHAnsi"/>
        </w:rPr>
        <w:tab/>
      </w:r>
      <w:r w:rsidRPr="00A86987">
        <w:rPr>
          <w:rFonts w:asciiTheme="minorHAnsi" w:hAnsiTheme="minorHAnsi" w:cstheme="minorHAnsi"/>
        </w:rPr>
        <w:tab/>
      </w:r>
      <w:r w:rsidRPr="00A86987">
        <w:rPr>
          <w:rFonts w:asciiTheme="minorHAnsi" w:hAnsiTheme="minorHAnsi" w:cstheme="minorHAnsi"/>
        </w:rPr>
        <w:tab/>
      </w:r>
      <w:r w:rsidR="00171BD1" w:rsidRPr="00A86987">
        <w:rPr>
          <w:rFonts w:asciiTheme="minorHAnsi" w:hAnsiTheme="minorHAnsi" w:cstheme="minorHAnsi"/>
        </w:rPr>
        <w:t xml:space="preserve">  </w:t>
      </w:r>
    </w:p>
    <w:p w:rsidR="004940E1" w:rsidRDefault="004940E1" w:rsidP="00956F56">
      <w:pPr>
        <w:ind w:left="4956" w:firstLine="708"/>
        <w:jc w:val="both"/>
        <w:rPr>
          <w:rFonts w:asciiTheme="minorHAnsi" w:hAnsiTheme="minorHAnsi" w:cstheme="minorHAnsi"/>
        </w:rPr>
      </w:pPr>
      <w:r>
        <w:rPr>
          <w:rFonts w:asciiTheme="minorHAnsi" w:hAnsiTheme="minorHAnsi" w:cstheme="minorHAnsi"/>
        </w:rPr>
        <w:t>…………………….…………………………..</w:t>
      </w:r>
    </w:p>
    <w:p w:rsidR="007B0E90" w:rsidRPr="00A86987" w:rsidRDefault="007B0E90" w:rsidP="00956F56">
      <w:pPr>
        <w:ind w:left="4956" w:firstLine="708"/>
        <w:jc w:val="both"/>
        <w:rPr>
          <w:rFonts w:asciiTheme="minorHAnsi" w:hAnsiTheme="minorHAnsi" w:cstheme="minorHAnsi"/>
        </w:rPr>
      </w:pPr>
      <w:r w:rsidRPr="00A86987">
        <w:rPr>
          <w:rFonts w:asciiTheme="minorHAnsi" w:hAnsiTheme="minorHAnsi" w:cstheme="minorHAnsi"/>
        </w:rPr>
        <w:t>žadatel</w:t>
      </w:r>
    </w:p>
    <w:p w:rsidR="007B0E90" w:rsidRPr="00A86987" w:rsidRDefault="007B0E90" w:rsidP="007B0E90">
      <w:pPr>
        <w:jc w:val="both"/>
        <w:rPr>
          <w:rFonts w:asciiTheme="minorHAnsi" w:hAnsiTheme="minorHAnsi" w:cstheme="minorHAnsi"/>
        </w:rPr>
      </w:pPr>
    </w:p>
    <w:p w:rsidR="007B0E90" w:rsidRPr="00A86987" w:rsidRDefault="007B0E90" w:rsidP="007B0E90">
      <w:pPr>
        <w:jc w:val="both"/>
        <w:rPr>
          <w:rFonts w:asciiTheme="minorHAnsi" w:hAnsiTheme="minorHAnsi" w:cstheme="minorHAnsi"/>
        </w:rPr>
      </w:pPr>
    </w:p>
    <w:p w:rsidR="004940E1" w:rsidRDefault="007B0E90" w:rsidP="007B0E90">
      <w:pPr>
        <w:jc w:val="both"/>
        <w:rPr>
          <w:rFonts w:asciiTheme="minorHAnsi" w:hAnsiTheme="minorHAnsi" w:cstheme="minorHAnsi"/>
        </w:rPr>
      </w:pPr>
      <w:r w:rsidRPr="00A86987">
        <w:rPr>
          <w:rFonts w:asciiTheme="minorHAnsi" w:hAnsiTheme="minorHAnsi" w:cstheme="minorHAnsi"/>
        </w:rPr>
        <w:tab/>
      </w:r>
      <w:r w:rsidRPr="00A86987">
        <w:rPr>
          <w:rFonts w:asciiTheme="minorHAnsi" w:hAnsiTheme="minorHAnsi" w:cstheme="minorHAnsi"/>
        </w:rPr>
        <w:tab/>
      </w:r>
      <w:r w:rsidRPr="00A86987">
        <w:rPr>
          <w:rFonts w:asciiTheme="minorHAnsi" w:hAnsiTheme="minorHAnsi" w:cstheme="minorHAnsi"/>
        </w:rPr>
        <w:tab/>
      </w:r>
      <w:r w:rsidRPr="00A86987">
        <w:rPr>
          <w:rFonts w:asciiTheme="minorHAnsi" w:hAnsiTheme="minorHAnsi" w:cstheme="minorHAnsi"/>
        </w:rPr>
        <w:tab/>
      </w:r>
      <w:r w:rsidRPr="00A86987">
        <w:rPr>
          <w:rFonts w:asciiTheme="minorHAnsi" w:hAnsiTheme="minorHAnsi" w:cstheme="minorHAnsi"/>
        </w:rPr>
        <w:tab/>
      </w:r>
      <w:r w:rsidRPr="00A86987">
        <w:rPr>
          <w:rFonts w:asciiTheme="minorHAnsi" w:hAnsiTheme="minorHAnsi" w:cstheme="minorHAnsi"/>
        </w:rPr>
        <w:tab/>
      </w:r>
      <w:r w:rsidR="00956F56">
        <w:rPr>
          <w:rFonts w:asciiTheme="minorHAnsi" w:hAnsiTheme="minorHAnsi" w:cstheme="minorHAnsi"/>
        </w:rPr>
        <w:tab/>
      </w:r>
      <w:r w:rsidR="00956F56">
        <w:rPr>
          <w:rFonts w:asciiTheme="minorHAnsi" w:hAnsiTheme="minorHAnsi" w:cstheme="minorHAnsi"/>
        </w:rPr>
        <w:tab/>
      </w:r>
      <w:r w:rsidRPr="00A86987">
        <w:rPr>
          <w:rFonts w:asciiTheme="minorHAnsi" w:hAnsiTheme="minorHAnsi" w:cstheme="minorHAnsi"/>
        </w:rPr>
        <w:t>…………………….…………………………..</w:t>
      </w:r>
    </w:p>
    <w:p w:rsidR="007B0E90" w:rsidRPr="00A86987" w:rsidRDefault="007B0E90" w:rsidP="00956F56">
      <w:pPr>
        <w:ind w:left="4961" w:firstLine="703"/>
        <w:jc w:val="both"/>
        <w:rPr>
          <w:rFonts w:asciiTheme="minorHAnsi" w:hAnsiTheme="minorHAnsi" w:cstheme="minorHAnsi"/>
        </w:rPr>
      </w:pPr>
      <w:r w:rsidRPr="00A86987">
        <w:rPr>
          <w:rFonts w:asciiTheme="minorHAnsi" w:hAnsiTheme="minorHAnsi" w:cstheme="minorHAnsi"/>
        </w:rPr>
        <w:t>budoucí spoluvlastník 1</w:t>
      </w:r>
    </w:p>
    <w:p w:rsidR="007B0E90" w:rsidRPr="00A86987" w:rsidRDefault="007B0E90" w:rsidP="007B0E90">
      <w:pPr>
        <w:jc w:val="both"/>
        <w:rPr>
          <w:rFonts w:asciiTheme="minorHAnsi" w:hAnsiTheme="minorHAnsi" w:cstheme="minorHAnsi"/>
        </w:rPr>
      </w:pPr>
    </w:p>
    <w:p w:rsidR="007B0E90" w:rsidRPr="00A86987" w:rsidRDefault="007B0E90" w:rsidP="007B0E90">
      <w:pPr>
        <w:jc w:val="both"/>
        <w:rPr>
          <w:rFonts w:asciiTheme="minorHAnsi" w:hAnsiTheme="minorHAnsi" w:cstheme="minorHAnsi"/>
        </w:rPr>
      </w:pPr>
    </w:p>
    <w:p w:rsidR="004940E1" w:rsidRDefault="007B0E90" w:rsidP="007B0E90">
      <w:pPr>
        <w:jc w:val="both"/>
        <w:rPr>
          <w:rFonts w:asciiTheme="minorHAnsi" w:hAnsiTheme="minorHAnsi" w:cstheme="minorHAnsi"/>
        </w:rPr>
      </w:pPr>
      <w:r w:rsidRPr="00A86987">
        <w:rPr>
          <w:rFonts w:asciiTheme="minorHAnsi" w:hAnsiTheme="minorHAnsi" w:cstheme="minorHAnsi"/>
        </w:rPr>
        <w:tab/>
      </w:r>
      <w:r w:rsidRPr="00A86987">
        <w:rPr>
          <w:rFonts w:asciiTheme="minorHAnsi" w:hAnsiTheme="minorHAnsi" w:cstheme="minorHAnsi"/>
        </w:rPr>
        <w:tab/>
      </w:r>
      <w:r w:rsidRPr="00A86987">
        <w:rPr>
          <w:rFonts w:asciiTheme="minorHAnsi" w:hAnsiTheme="minorHAnsi" w:cstheme="minorHAnsi"/>
        </w:rPr>
        <w:tab/>
      </w:r>
      <w:r w:rsidRPr="00A86987">
        <w:rPr>
          <w:rFonts w:asciiTheme="minorHAnsi" w:hAnsiTheme="minorHAnsi" w:cstheme="minorHAnsi"/>
        </w:rPr>
        <w:tab/>
      </w:r>
      <w:r w:rsidRPr="00A86987">
        <w:rPr>
          <w:rFonts w:asciiTheme="minorHAnsi" w:hAnsiTheme="minorHAnsi" w:cstheme="minorHAnsi"/>
        </w:rPr>
        <w:tab/>
      </w:r>
      <w:r w:rsidRPr="00A86987">
        <w:rPr>
          <w:rFonts w:asciiTheme="minorHAnsi" w:hAnsiTheme="minorHAnsi" w:cstheme="minorHAnsi"/>
        </w:rPr>
        <w:tab/>
      </w:r>
      <w:r w:rsidR="00956F56">
        <w:rPr>
          <w:rFonts w:asciiTheme="minorHAnsi" w:hAnsiTheme="minorHAnsi" w:cstheme="minorHAnsi"/>
        </w:rPr>
        <w:tab/>
      </w:r>
      <w:r w:rsidR="00956F56">
        <w:rPr>
          <w:rFonts w:asciiTheme="minorHAnsi" w:hAnsiTheme="minorHAnsi" w:cstheme="minorHAnsi"/>
        </w:rPr>
        <w:tab/>
      </w:r>
      <w:r w:rsidRPr="00A86987">
        <w:rPr>
          <w:rFonts w:asciiTheme="minorHAnsi" w:hAnsiTheme="minorHAnsi" w:cstheme="minorHAnsi"/>
        </w:rPr>
        <w:t>…………………….…………………………..</w:t>
      </w:r>
    </w:p>
    <w:p w:rsidR="007B0E90" w:rsidRPr="00A86987" w:rsidRDefault="007B0E90" w:rsidP="00956F56">
      <w:pPr>
        <w:ind w:left="4961" w:firstLine="703"/>
        <w:jc w:val="both"/>
        <w:rPr>
          <w:rFonts w:asciiTheme="minorHAnsi" w:hAnsiTheme="minorHAnsi" w:cstheme="minorHAnsi"/>
        </w:rPr>
      </w:pPr>
      <w:r w:rsidRPr="00A86987">
        <w:rPr>
          <w:rFonts w:asciiTheme="minorHAnsi" w:hAnsiTheme="minorHAnsi" w:cstheme="minorHAnsi"/>
        </w:rPr>
        <w:t>budoucí spoluvlastník 2</w:t>
      </w:r>
    </w:p>
    <w:p w:rsidR="007B0E90" w:rsidRPr="00A86987" w:rsidRDefault="007B0E90" w:rsidP="007B0E90">
      <w:pPr>
        <w:jc w:val="both"/>
        <w:rPr>
          <w:rFonts w:asciiTheme="minorHAnsi" w:hAnsiTheme="minorHAnsi" w:cstheme="minorHAnsi"/>
        </w:rPr>
      </w:pPr>
    </w:p>
    <w:p w:rsidR="007B0E90" w:rsidRPr="00A86987" w:rsidRDefault="007B0E90" w:rsidP="007B0E90">
      <w:pPr>
        <w:jc w:val="both"/>
        <w:rPr>
          <w:rFonts w:asciiTheme="minorHAnsi" w:hAnsiTheme="minorHAnsi" w:cstheme="minorHAnsi"/>
        </w:rPr>
      </w:pPr>
    </w:p>
    <w:p w:rsidR="00886078" w:rsidRPr="00A86987" w:rsidRDefault="00886078" w:rsidP="007B0E90">
      <w:pPr>
        <w:jc w:val="both"/>
        <w:rPr>
          <w:rFonts w:asciiTheme="minorHAnsi" w:hAnsiTheme="minorHAnsi" w:cstheme="minorHAnsi"/>
          <w:i/>
        </w:rPr>
      </w:pPr>
    </w:p>
    <w:p w:rsidR="00886078" w:rsidRPr="00A86987" w:rsidRDefault="00886078" w:rsidP="007B0E90">
      <w:pPr>
        <w:jc w:val="both"/>
        <w:rPr>
          <w:rFonts w:asciiTheme="minorHAnsi" w:hAnsiTheme="minorHAnsi" w:cstheme="minorHAnsi"/>
          <w:i/>
        </w:rPr>
      </w:pPr>
    </w:p>
    <w:p w:rsidR="00886078" w:rsidRPr="00A86987" w:rsidRDefault="00886078" w:rsidP="007B0E90">
      <w:pPr>
        <w:jc w:val="both"/>
        <w:rPr>
          <w:rFonts w:asciiTheme="minorHAnsi" w:hAnsiTheme="minorHAnsi" w:cstheme="minorHAnsi"/>
          <w:i/>
        </w:rPr>
      </w:pPr>
    </w:p>
    <w:p w:rsidR="00886078" w:rsidRPr="00A86987" w:rsidRDefault="00886078" w:rsidP="007B0E90">
      <w:pPr>
        <w:jc w:val="both"/>
        <w:rPr>
          <w:rFonts w:asciiTheme="minorHAnsi" w:hAnsiTheme="minorHAnsi" w:cstheme="minorHAnsi"/>
          <w:i/>
        </w:rPr>
      </w:pPr>
    </w:p>
    <w:p w:rsidR="00886078" w:rsidRPr="00A86987" w:rsidRDefault="007B0E90" w:rsidP="005840BE">
      <w:pPr>
        <w:ind w:right="1700"/>
        <w:jc w:val="both"/>
        <w:rPr>
          <w:rFonts w:asciiTheme="minorHAnsi" w:hAnsiTheme="minorHAnsi" w:cstheme="minorHAnsi"/>
          <w:i/>
        </w:rPr>
      </w:pPr>
      <w:r w:rsidRPr="00A86987">
        <w:rPr>
          <w:rFonts w:asciiTheme="minorHAnsi" w:hAnsiTheme="minorHAnsi" w:cstheme="minorHAnsi"/>
          <w:i/>
        </w:rPr>
        <w:t xml:space="preserve">*) </w:t>
      </w:r>
      <w:r w:rsidRPr="00A86987">
        <w:rPr>
          <w:rFonts w:asciiTheme="minorHAnsi" w:hAnsiTheme="minorHAnsi" w:cstheme="minorHAnsi"/>
          <w:i/>
        </w:rPr>
        <w:tab/>
        <w:t xml:space="preserve">uveďte rozsah podílu např. id. ½  apod.  Při vyšším počtu spoluvlastníků použijte </w:t>
      </w:r>
      <w:r w:rsidRPr="00A86987">
        <w:rPr>
          <w:rFonts w:asciiTheme="minorHAnsi" w:hAnsiTheme="minorHAnsi" w:cstheme="minorHAnsi"/>
          <w:i/>
        </w:rPr>
        <w:tab/>
        <w:t>samostatnou přílohu.</w:t>
      </w:r>
      <w:r w:rsidR="00886078" w:rsidRPr="00A86987">
        <w:rPr>
          <w:rFonts w:asciiTheme="minorHAnsi" w:hAnsiTheme="minorHAnsi" w:cstheme="minorHAnsi"/>
          <w:i/>
        </w:rPr>
        <w:br w:type="page"/>
      </w:r>
    </w:p>
    <w:p w:rsidR="00682AAD" w:rsidRDefault="00192EB7" w:rsidP="006A01D3">
      <w:pPr>
        <w:jc w:val="center"/>
        <w:rPr>
          <w:rFonts w:asciiTheme="minorHAnsi" w:hAnsiTheme="minorHAnsi" w:cstheme="minorHAnsi"/>
        </w:rPr>
      </w:pPr>
      <w:r w:rsidRPr="00A86987">
        <w:rPr>
          <w:rFonts w:asciiTheme="minorHAnsi" w:hAnsiTheme="minorHAnsi" w:cstheme="minorHAnsi"/>
          <w:b/>
          <w:noProof/>
        </w:rPr>
        <w:lastRenderedPageBreak/>
        <w:t xml:space="preserve">Příloha č. </w:t>
      </w:r>
      <w:r w:rsidR="005840BE">
        <w:rPr>
          <w:rFonts w:asciiTheme="minorHAnsi" w:hAnsiTheme="minorHAnsi" w:cstheme="minorHAnsi"/>
          <w:b/>
          <w:noProof/>
        </w:rPr>
        <w:t>3</w:t>
      </w:r>
      <w:r w:rsidR="009439D6" w:rsidRPr="00A86987">
        <w:rPr>
          <w:rFonts w:asciiTheme="minorHAnsi" w:hAnsiTheme="minorHAnsi" w:cstheme="minorHAnsi"/>
        </w:rPr>
        <w:t xml:space="preserve"> Kupní smlouv</w:t>
      </w:r>
      <w:r w:rsidR="00682AAD" w:rsidRPr="00A86987">
        <w:rPr>
          <w:rFonts w:asciiTheme="minorHAnsi" w:hAnsiTheme="minorHAnsi" w:cstheme="minorHAnsi"/>
        </w:rPr>
        <w:t>a</w:t>
      </w:r>
    </w:p>
    <w:p w:rsidR="00194C2D" w:rsidRDefault="00194C2D" w:rsidP="006A01D3">
      <w:pPr>
        <w:jc w:val="center"/>
        <w:rPr>
          <w:rFonts w:asciiTheme="minorHAnsi" w:hAnsiTheme="minorHAnsi" w:cstheme="minorHAnsi"/>
        </w:rPr>
      </w:pPr>
    </w:p>
    <w:p w:rsidR="005A587A" w:rsidRPr="00B222C0" w:rsidRDefault="005A587A" w:rsidP="005A587A">
      <w:pPr>
        <w:jc w:val="center"/>
        <w:rPr>
          <w:b/>
        </w:rPr>
      </w:pPr>
      <w:r w:rsidRPr="00B222C0">
        <w:rPr>
          <w:b/>
        </w:rPr>
        <w:t>Kupní smlouva</w:t>
      </w:r>
    </w:p>
    <w:p w:rsidR="005A587A" w:rsidRDefault="005A587A" w:rsidP="005A587A">
      <w:r>
        <w:t>Smluvní strany</w:t>
      </w:r>
    </w:p>
    <w:p w:rsidR="005A587A" w:rsidRPr="00EC0EB9" w:rsidRDefault="005A587A" w:rsidP="005A587A">
      <w:pPr>
        <w:pStyle w:val="Bezmezer"/>
        <w:rPr>
          <w:b/>
        </w:rPr>
      </w:pPr>
      <w:r>
        <w:rPr>
          <w:b/>
        </w:rPr>
        <w:t>m</w:t>
      </w:r>
      <w:r w:rsidRPr="00EC0EB9">
        <w:rPr>
          <w:b/>
        </w:rPr>
        <w:t xml:space="preserve">ěsto </w:t>
      </w:r>
      <w:r>
        <w:rPr>
          <w:b/>
        </w:rPr>
        <w:t>Nový Jičín</w:t>
      </w:r>
    </w:p>
    <w:p w:rsidR="005A587A" w:rsidRDefault="005A587A" w:rsidP="005A587A">
      <w:pPr>
        <w:pStyle w:val="Bezmezer"/>
      </w:pPr>
      <w:r>
        <w:t>se sídlem</w:t>
      </w:r>
      <w:r>
        <w:tab/>
      </w:r>
      <w:r>
        <w:tab/>
      </w:r>
      <w:r>
        <w:tab/>
        <w:t xml:space="preserve">Masarykovo náměstí 1/1, Nový Jičín </w:t>
      </w:r>
    </w:p>
    <w:p w:rsidR="005A587A" w:rsidRDefault="005A587A" w:rsidP="005A587A">
      <w:pPr>
        <w:pStyle w:val="Bezmezer"/>
      </w:pPr>
      <w:r>
        <w:t>zastoupeno</w:t>
      </w:r>
      <w:r>
        <w:tab/>
      </w:r>
      <w:r>
        <w:tab/>
      </w:r>
      <w:r>
        <w:tab/>
        <w:t>Mgr. Stanislavem Kopeckým, starostou</w:t>
      </w:r>
    </w:p>
    <w:p w:rsidR="005A587A" w:rsidRDefault="005A587A" w:rsidP="005A587A">
      <w:pPr>
        <w:pStyle w:val="Bezmezer"/>
      </w:pPr>
      <w:r>
        <w:t>IČO</w:t>
      </w:r>
      <w:r>
        <w:tab/>
      </w:r>
      <w:r>
        <w:tab/>
      </w:r>
      <w:r>
        <w:tab/>
      </w:r>
      <w:r>
        <w:tab/>
        <w:t>00298212</w:t>
      </w:r>
    </w:p>
    <w:p w:rsidR="005A587A" w:rsidRDefault="005A587A" w:rsidP="005A587A">
      <w:pPr>
        <w:pStyle w:val="Bezmezer"/>
      </w:pPr>
      <w:r>
        <w:t>DIČ</w:t>
      </w:r>
      <w:r>
        <w:tab/>
      </w:r>
      <w:r>
        <w:tab/>
      </w:r>
      <w:r>
        <w:tab/>
      </w:r>
      <w:r>
        <w:tab/>
        <w:t>CZ00298212</w:t>
      </w:r>
    </w:p>
    <w:p w:rsidR="005A587A" w:rsidRDefault="005A587A" w:rsidP="005A587A">
      <w:pPr>
        <w:pStyle w:val="Bezmezer"/>
      </w:pPr>
      <w:r>
        <w:t>bankovní spojení</w:t>
      </w:r>
      <w:r>
        <w:tab/>
      </w:r>
      <w:r>
        <w:tab/>
        <w:t>Komerční banka a.s., pobočka Nový Jičín</w:t>
      </w:r>
    </w:p>
    <w:p w:rsidR="005A587A" w:rsidRDefault="005A587A" w:rsidP="005A587A">
      <w:pPr>
        <w:pStyle w:val="Bezmezer"/>
      </w:pPr>
      <w:r>
        <w:t>č. účtu</w:t>
      </w:r>
      <w:r>
        <w:tab/>
      </w:r>
      <w:r>
        <w:tab/>
      </w:r>
      <w:r>
        <w:tab/>
      </w:r>
      <w:r>
        <w:tab/>
        <w:t>43-4024720297/0100</w:t>
      </w:r>
    </w:p>
    <w:p w:rsidR="005A587A" w:rsidRDefault="005A587A" w:rsidP="005A587A">
      <w:pPr>
        <w:pStyle w:val="Bezmezer"/>
      </w:pPr>
      <w:r>
        <w:t>var. Symbol</w:t>
      </w:r>
      <w:r>
        <w:tab/>
      </w:r>
      <w:r>
        <w:tab/>
      </w:r>
      <w:r>
        <w:tab/>
      </w:r>
      <w:r w:rsidRPr="008B6E14">
        <w:t>…………</w:t>
      </w:r>
    </w:p>
    <w:p w:rsidR="005A587A" w:rsidRDefault="005A587A" w:rsidP="005A587A">
      <w:pPr>
        <w:pStyle w:val="Bezmezer"/>
      </w:pPr>
      <w:r>
        <w:t>(</w:t>
      </w:r>
      <w:proofErr w:type="gramStart"/>
      <w:r>
        <w:t>dále  jen</w:t>
      </w:r>
      <w:proofErr w:type="gramEnd"/>
      <w:r>
        <w:t xml:space="preserve">  „Prodávající“)</w:t>
      </w:r>
    </w:p>
    <w:p w:rsidR="005A587A" w:rsidRDefault="005A587A" w:rsidP="005A587A">
      <w:pPr>
        <w:pStyle w:val="Bezmezer"/>
      </w:pPr>
    </w:p>
    <w:p w:rsidR="005A587A" w:rsidRDefault="005A587A" w:rsidP="005A587A">
      <w:pPr>
        <w:pStyle w:val="Bezmezer"/>
      </w:pPr>
      <w:r>
        <w:t>a</w:t>
      </w:r>
    </w:p>
    <w:p w:rsidR="005A587A" w:rsidRDefault="005A587A" w:rsidP="005A587A">
      <w:pPr>
        <w:pStyle w:val="Bezmezer"/>
      </w:pPr>
    </w:p>
    <w:p w:rsidR="005A587A" w:rsidRDefault="005A587A" w:rsidP="005A587A">
      <w:pPr>
        <w:pStyle w:val="Bezmezer"/>
        <w:rPr>
          <w:b/>
        </w:rPr>
      </w:pPr>
      <w:r w:rsidRPr="0032578D">
        <w:rPr>
          <w:b/>
        </w:rPr>
        <w:t>jméno, příjmení</w:t>
      </w:r>
    </w:p>
    <w:p w:rsidR="005A587A" w:rsidRDefault="005A587A" w:rsidP="005A587A">
      <w:pPr>
        <w:pStyle w:val="Bezmezer"/>
      </w:pPr>
      <w:r>
        <w:t>datum narození</w:t>
      </w:r>
    </w:p>
    <w:p w:rsidR="005A587A" w:rsidRDefault="005A587A" w:rsidP="005A587A">
      <w:pPr>
        <w:pStyle w:val="Bezmezer"/>
      </w:pPr>
      <w:r>
        <w:t>adresa trvalého pobytu</w:t>
      </w:r>
    </w:p>
    <w:p w:rsidR="005A587A" w:rsidRDefault="005A587A" w:rsidP="005A587A">
      <w:pPr>
        <w:pStyle w:val="Bezmezer"/>
        <w:rPr>
          <w:b/>
        </w:rPr>
      </w:pPr>
      <w:r>
        <w:t>(dále jen „Kupující“)</w:t>
      </w:r>
      <w:r w:rsidRPr="0032578D">
        <w:rPr>
          <w:b/>
        </w:rPr>
        <w:tab/>
      </w:r>
    </w:p>
    <w:p w:rsidR="005A587A" w:rsidRDefault="005A587A" w:rsidP="005A587A">
      <w:pPr>
        <w:pStyle w:val="Bezmezer"/>
        <w:rPr>
          <w:b/>
        </w:rPr>
      </w:pPr>
    </w:p>
    <w:p w:rsidR="005A587A" w:rsidRDefault="005A587A" w:rsidP="005A587A">
      <w:pPr>
        <w:pStyle w:val="Bezmezer"/>
      </w:pPr>
      <w:r>
        <w:t>uzavřely níže uvedeného dne, měsíce a roku tuto</w:t>
      </w:r>
    </w:p>
    <w:p w:rsidR="005A587A" w:rsidRDefault="005A587A" w:rsidP="005A587A">
      <w:pPr>
        <w:pStyle w:val="Bezmezer"/>
        <w:rPr>
          <w:b/>
        </w:rPr>
      </w:pPr>
      <w:r>
        <w:t xml:space="preserve">                                                       </w:t>
      </w:r>
    </w:p>
    <w:p w:rsidR="005A587A" w:rsidRDefault="005A587A" w:rsidP="005A587A">
      <w:pPr>
        <w:pStyle w:val="Bezmezer"/>
        <w:jc w:val="center"/>
        <w:rPr>
          <w:b/>
        </w:rPr>
      </w:pPr>
      <w:r>
        <w:rPr>
          <w:b/>
        </w:rPr>
        <w:t>KUPNÍ SMLOUVU O PŘEVODU VLASTNICKÉHO PRÁVA K NEMOVITÉ VĚCI</w:t>
      </w:r>
    </w:p>
    <w:p w:rsidR="005A587A" w:rsidRDefault="005A587A" w:rsidP="005A587A">
      <w:pPr>
        <w:pStyle w:val="Bezmezer"/>
        <w:jc w:val="center"/>
        <w:rPr>
          <w:b/>
        </w:rPr>
      </w:pPr>
      <w:r>
        <w:rPr>
          <w:b/>
        </w:rPr>
        <w:t>A O ZŘÍZENÍ PŘEDKUPNÍHO PRÁVA A ZÁKAZU ZCIZENÍ JAKO PRÁV VĚCNÝCH</w:t>
      </w:r>
    </w:p>
    <w:p w:rsidR="005A587A" w:rsidRDefault="005A587A" w:rsidP="005A587A">
      <w:pPr>
        <w:pStyle w:val="Bezmezer"/>
        <w:rPr>
          <w:b/>
        </w:rPr>
      </w:pPr>
    </w:p>
    <w:p w:rsidR="005A587A" w:rsidRDefault="005A587A" w:rsidP="005A587A">
      <w:pPr>
        <w:pStyle w:val="Bezmezer"/>
      </w:pPr>
    </w:p>
    <w:p w:rsidR="005A587A" w:rsidRDefault="005A587A" w:rsidP="005A587A">
      <w:pPr>
        <w:pStyle w:val="Bezmezer"/>
        <w:jc w:val="both"/>
        <w:rPr>
          <w:b/>
        </w:rPr>
      </w:pPr>
      <w:r>
        <w:t>podle § 2128 a násl. a § 2140 a násl. zák. č. 89/2012 Sb., občanský zákoník, ve znění pozdějších předpisů (dále jen „občanský zákoník“).</w:t>
      </w:r>
    </w:p>
    <w:p w:rsidR="005A587A" w:rsidRDefault="005A587A" w:rsidP="005A587A">
      <w:pPr>
        <w:pStyle w:val="Bezmezer"/>
        <w:jc w:val="both"/>
        <w:rPr>
          <w:b/>
        </w:rPr>
      </w:pPr>
    </w:p>
    <w:p w:rsidR="005A587A" w:rsidRDefault="005A587A" w:rsidP="005A587A">
      <w:pPr>
        <w:pStyle w:val="Bezmezer"/>
        <w:jc w:val="center"/>
        <w:rPr>
          <w:b/>
        </w:rPr>
      </w:pPr>
      <w:r>
        <w:rPr>
          <w:b/>
        </w:rPr>
        <w:t>Účel smlouvy</w:t>
      </w:r>
    </w:p>
    <w:p w:rsidR="005A587A" w:rsidRDefault="005A587A" w:rsidP="005A587A">
      <w:pPr>
        <w:pStyle w:val="Bezmezer"/>
      </w:pPr>
    </w:p>
    <w:p w:rsidR="005A587A" w:rsidRDefault="005A587A" w:rsidP="005A587A">
      <w:pPr>
        <w:pStyle w:val="Bezmezer"/>
        <w:jc w:val="both"/>
      </w:pPr>
      <w:r>
        <w:t>Účelem této smlouvy je prodej pozemku situovaného v lokalitě „Za školou“ v katastrálním území Žilina u Nového Jičína, určeného pro stavbu rodinného domu a dalších doplňkových staveb, jak jsou specifikovány v Základních parametrech zástavby lokality Za školou, (dále jen „</w:t>
      </w:r>
      <w:r w:rsidRPr="00C86D22">
        <w:rPr>
          <w:b/>
        </w:rPr>
        <w:t>Regulativy</w:t>
      </w:r>
      <w:r>
        <w:t>“). Prodej pozemku dle následujících smluvních ustanovení je sjednáván za předpokladu prodávajícího, že kupující bude plně respektovat regulativy směřující k realizaci zástavby v jednotném harmonickém prostředí, plynule navazujícím na stávající zástavbu a volnou krajinu. Účelem této smlouvy je prodej nemovitosti ke splnění tohoto cíle. Smluvní strany si jsou vědomy významu tohoto cíle a berou na vědomí výše smluvních pokut za nedodržení následujících smluvních ustanovení.</w:t>
      </w:r>
    </w:p>
    <w:p w:rsidR="005A587A" w:rsidRDefault="005A587A" w:rsidP="005A587A">
      <w:pPr>
        <w:pStyle w:val="Bezmezer"/>
        <w:jc w:val="both"/>
      </w:pPr>
    </w:p>
    <w:p w:rsidR="005A587A" w:rsidRDefault="005A587A" w:rsidP="005A587A">
      <w:pPr>
        <w:pStyle w:val="Bezmezer"/>
        <w:jc w:val="center"/>
        <w:rPr>
          <w:b/>
        </w:rPr>
      </w:pPr>
      <w:r>
        <w:rPr>
          <w:b/>
        </w:rPr>
        <w:t>Čl. I.</w:t>
      </w:r>
    </w:p>
    <w:p w:rsidR="005A587A" w:rsidRDefault="005A587A" w:rsidP="005A587A">
      <w:pPr>
        <w:pStyle w:val="Bezmezer"/>
        <w:jc w:val="center"/>
        <w:rPr>
          <w:b/>
        </w:rPr>
      </w:pPr>
      <w:r>
        <w:rPr>
          <w:b/>
        </w:rPr>
        <w:t>Prohlášení Prodávajícího</w:t>
      </w:r>
    </w:p>
    <w:p w:rsidR="005A587A" w:rsidRDefault="005A587A" w:rsidP="005A587A">
      <w:pPr>
        <w:pStyle w:val="Bezmezer"/>
        <w:jc w:val="center"/>
        <w:rPr>
          <w:b/>
        </w:rPr>
      </w:pPr>
    </w:p>
    <w:p w:rsidR="005A587A" w:rsidRDefault="005A587A" w:rsidP="005A587A">
      <w:pPr>
        <w:pStyle w:val="Bezmezer"/>
        <w:numPr>
          <w:ilvl w:val="1"/>
          <w:numId w:val="15"/>
        </w:numPr>
        <w:ind w:left="567" w:hanging="567"/>
        <w:jc w:val="both"/>
      </w:pPr>
      <w:r>
        <w:t xml:space="preserve">Prodávající výslovně prohlašuje, že je mino jiné vlastníkem nemovité věci – pozemku </w:t>
      </w:r>
      <w:proofErr w:type="spellStart"/>
      <w:r w:rsidRPr="008B6E14">
        <w:t>parc.č</w:t>
      </w:r>
      <w:proofErr w:type="spellEnd"/>
      <w:r w:rsidRPr="008B6E14">
        <w:t>……………, orná půda, o evidované výměře ……… m</w:t>
      </w:r>
      <w:r w:rsidRPr="008B6E14">
        <w:rPr>
          <w:vertAlign w:val="superscript"/>
        </w:rPr>
        <w:t>2</w:t>
      </w:r>
      <w:r w:rsidRPr="008B6E14">
        <w:t>, zapsané na LV č. 10001 v katastrálním území Žilina u Nového Jičína, obec Nový Jičín, okres Nový Jičín, vedeném Katastrálním</w:t>
      </w:r>
      <w:r>
        <w:t xml:space="preserve"> úřadem pro Moravskoslezský kraj, Katastrální pracoviště Nový Jičín (dále také jen „Předmět převodu“ </w:t>
      </w:r>
      <w:proofErr w:type="gramStart"/>
      <w:r>
        <w:t>nebo  „Pozemek</w:t>
      </w:r>
      <w:proofErr w:type="gramEnd"/>
      <w:r>
        <w:t>“).</w:t>
      </w:r>
    </w:p>
    <w:p w:rsidR="005A587A" w:rsidRDefault="005A587A" w:rsidP="005A587A">
      <w:pPr>
        <w:pStyle w:val="Bezmezer"/>
        <w:ind w:left="567"/>
        <w:jc w:val="both"/>
      </w:pPr>
    </w:p>
    <w:p w:rsidR="005A587A" w:rsidRDefault="005A587A" w:rsidP="005A587A">
      <w:pPr>
        <w:pStyle w:val="Bezmezer"/>
        <w:ind w:left="567" w:hanging="567"/>
        <w:jc w:val="both"/>
      </w:pPr>
      <w:r>
        <w:t>1.2.     Prodávající prohlašuje, že na Předmětu převodu neváznou žádné dluhy, zástavní práva ani jiné právní povinnosti a vady, vyjma touto smlouvou výslovně předvídaných, resp. těch, které budou uzavřeny na žádost Kupujícího za účelem zajištění financování kupní ceny dle čl. IV této smlouvy a vyjma těch, které jsou předmětem zápisu na listu vlastnictví.</w:t>
      </w:r>
    </w:p>
    <w:p w:rsidR="005A587A" w:rsidRDefault="005A587A" w:rsidP="005A587A">
      <w:pPr>
        <w:pStyle w:val="Bezmezer"/>
        <w:ind w:left="567" w:hanging="567"/>
        <w:jc w:val="both"/>
      </w:pPr>
    </w:p>
    <w:p w:rsidR="005A587A" w:rsidRDefault="005A587A" w:rsidP="005A587A">
      <w:pPr>
        <w:pStyle w:val="Bezmezer"/>
        <w:tabs>
          <w:tab w:val="left" w:pos="567"/>
        </w:tabs>
        <w:ind w:left="567" w:hanging="567"/>
        <w:jc w:val="both"/>
      </w:pPr>
      <w:r>
        <w:t>1.3.     Prodávající prohlašuje, že není omezen ve svých dispozičních právech k Předmětu převodu a je tak bez dalšího oprávněn tuto smlouvu uzavřít a řádně a včas splnit veškeré závazky pro něj z této smlouvy vyplývající.</w:t>
      </w:r>
    </w:p>
    <w:p w:rsidR="005A587A" w:rsidRDefault="005A587A" w:rsidP="005A587A">
      <w:pPr>
        <w:pStyle w:val="Bezmezer"/>
        <w:jc w:val="both"/>
      </w:pPr>
    </w:p>
    <w:p w:rsidR="005A587A" w:rsidRDefault="005A587A" w:rsidP="005A587A">
      <w:pPr>
        <w:pStyle w:val="Bezmezer"/>
        <w:jc w:val="center"/>
        <w:rPr>
          <w:b/>
        </w:rPr>
      </w:pPr>
      <w:r>
        <w:rPr>
          <w:b/>
        </w:rPr>
        <w:t>Čl. II.</w:t>
      </w:r>
    </w:p>
    <w:p w:rsidR="005A587A" w:rsidRDefault="005A587A" w:rsidP="005A587A">
      <w:pPr>
        <w:pStyle w:val="Bezmezer"/>
        <w:jc w:val="center"/>
        <w:rPr>
          <w:b/>
        </w:rPr>
      </w:pPr>
      <w:r>
        <w:rPr>
          <w:b/>
        </w:rPr>
        <w:t>Prohlášení Kupujícího</w:t>
      </w:r>
    </w:p>
    <w:p w:rsidR="005A587A" w:rsidRDefault="005A587A" w:rsidP="005A587A">
      <w:pPr>
        <w:pStyle w:val="Bezmezer"/>
        <w:jc w:val="both"/>
        <w:rPr>
          <w:b/>
        </w:rPr>
      </w:pPr>
    </w:p>
    <w:p w:rsidR="005A587A" w:rsidRDefault="005A587A" w:rsidP="005A587A">
      <w:pPr>
        <w:pStyle w:val="Bezmezer"/>
        <w:tabs>
          <w:tab w:val="left" w:pos="567"/>
        </w:tabs>
        <w:ind w:left="567" w:hanging="567"/>
        <w:jc w:val="both"/>
      </w:pPr>
      <w:r w:rsidRPr="00825AC7">
        <w:t>2.1.</w:t>
      </w:r>
      <w:r>
        <w:t xml:space="preserve">   Kupující výslovně prohlašuje, že se stavem Předmětu převodu byl řádně seznámen a že je srozuměn s právním i faktickým stavem Předmětu převodu.</w:t>
      </w:r>
    </w:p>
    <w:p w:rsidR="005A587A" w:rsidRDefault="005A587A" w:rsidP="005A587A">
      <w:pPr>
        <w:pStyle w:val="Bezmezer"/>
        <w:jc w:val="both"/>
      </w:pPr>
    </w:p>
    <w:p w:rsidR="005A587A" w:rsidRDefault="005A587A" w:rsidP="005A587A">
      <w:pPr>
        <w:pStyle w:val="Bezmezer"/>
        <w:tabs>
          <w:tab w:val="left" w:pos="709"/>
        </w:tabs>
        <w:ind w:left="567" w:hanging="567"/>
        <w:jc w:val="both"/>
      </w:pPr>
      <w:r>
        <w:t xml:space="preserve">2.2.    </w:t>
      </w:r>
      <w:r w:rsidRPr="008B6E14">
        <w:t>Kupující prohlašuje, že dále uvedený Předmět převodu nabývá do svého výlučného vlastnictví/        podílového spoluvlastnictví/společného jmění manželů. Pokud zákon nebo tato smlouva dále pojednává o „Kupujícím“, vztahují se příslušná ustanovení</w:t>
      </w:r>
      <w:r>
        <w:t xml:space="preserve"> nebo ujednání společně na oba/všechny účastníky na straně kupující. Povinnost kupujícího plní oba/všichni tito účastníci společně a nerozdílně. Stejně tak práva kupujícího svědčí oběma/všem těmto účastníkům společně a nerozdílně. Nebude-li zvláště dohodnuto jinak, pro veškeré právní vztahy podle této smlouvy nebo v souvislosti s ní má každý z účastníků – kupujících právo zastupovat druhého/ostatní a pro doručení jakéhokoliv úkonu (právního jednání) podle této smlouvy nebo v souvislosti s ní postačí doručení kterémukoliv z těchto účastníků.</w:t>
      </w:r>
    </w:p>
    <w:p w:rsidR="005A587A" w:rsidRDefault="005A587A" w:rsidP="005A587A">
      <w:pPr>
        <w:pStyle w:val="Bezmezer"/>
        <w:tabs>
          <w:tab w:val="left" w:pos="709"/>
        </w:tabs>
        <w:ind w:left="567" w:hanging="567"/>
        <w:jc w:val="both"/>
      </w:pPr>
    </w:p>
    <w:p w:rsidR="005A587A" w:rsidRDefault="005A587A" w:rsidP="005A587A">
      <w:pPr>
        <w:pStyle w:val="Bezmezer"/>
        <w:jc w:val="both"/>
      </w:pPr>
    </w:p>
    <w:p w:rsidR="005A587A" w:rsidRDefault="005A587A" w:rsidP="005A587A">
      <w:pPr>
        <w:pStyle w:val="Bezmezer"/>
        <w:jc w:val="center"/>
        <w:rPr>
          <w:b/>
        </w:rPr>
      </w:pPr>
      <w:r>
        <w:rPr>
          <w:b/>
        </w:rPr>
        <w:t>Čl. III.</w:t>
      </w:r>
    </w:p>
    <w:p w:rsidR="005A587A" w:rsidRDefault="005A587A" w:rsidP="005A587A">
      <w:pPr>
        <w:pStyle w:val="Bezmezer"/>
        <w:jc w:val="center"/>
        <w:rPr>
          <w:b/>
        </w:rPr>
      </w:pPr>
      <w:r>
        <w:rPr>
          <w:b/>
        </w:rPr>
        <w:t>Převod vlastnického práva</w:t>
      </w:r>
    </w:p>
    <w:p w:rsidR="005A587A" w:rsidRDefault="005A587A" w:rsidP="005A587A">
      <w:pPr>
        <w:pStyle w:val="Bezmezer"/>
        <w:jc w:val="center"/>
        <w:rPr>
          <w:b/>
        </w:rPr>
      </w:pPr>
    </w:p>
    <w:p w:rsidR="005A587A" w:rsidRDefault="005A587A" w:rsidP="005A587A">
      <w:pPr>
        <w:pStyle w:val="Bezmezer"/>
        <w:numPr>
          <w:ilvl w:val="0"/>
          <w:numId w:val="16"/>
        </w:numPr>
        <w:jc w:val="both"/>
      </w:pPr>
      <w:r>
        <w:t>Touto smlouvou Prodávající prodává a převádí vlastnické právo k Předmětu převodu Kupujícímu do jeho vlastnictví, a to včetně veškerých součástí a příslušenství.</w:t>
      </w:r>
    </w:p>
    <w:p w:rsidR="005A587A" w:rsidRDefault="005A587A" w:rsidP="005A587A">
      <w:pPr>
        <w:pStyle w:val="Bezmezer"/>
        <w:ind w:left="709" w:hanging="709"/>
      </w:pPr>
    </w:p>
    <w:p w:rsidR="005A587A" w:rsidRPr="008F432D" w:rsidRDefault="005A587A" w:rsidP="005A587A">
      <w:pPr>
        <w:pStyle w:val="Bezmezer"/>
        <w:numPr>
          <w:ilvl w:val="0"/>
          <w:numId w:val="16"/>
        </w:numPr>
        <w:jc w:val="both"/>
      </w:pPr>
      <w:r w:rsidRPr="008F432D">
        <w:t>Prodávající se zavazuje zřídit k Pozemku dopravní napojení a zajistit realizaci inženýrských sítí v rozsahu – rozvody elektro, vodovodu, kanalizace dešťové, kanalizace splaškové, vše včetně přípojek ukončených na hranici Pozemku a rozvody veřejného osvětlení, a to nejpozději k </w:t>
      </w:r>
      <w:proofErr w:type="gramStart"/>
      <w:r w:rsidRPr="008F432D">
        <w:t>30.6.2022</w:t>
      </w:r>
      <w:proofErr w:type="gramEnd"/>
      <w:r w:rsidRPr="008F432D">
        <w:t>.</w:t>
      </w:r>
    </w:p>
    <w:p w:rsidR="005A587A" w:rsidRDefault="005A587A" w:rsidP="005A587A">
      <w:pPr>
        <w:pStyle w:val="Bezmezer"/>
        <w:ind w:left="567" w:hanging="567"/>
        <w:jc w:val="both"/>
      </w:pPr>
    </w:p>
    <w:p w:rsidR="005A587A" w:rsidRDefault="005A587A" w:rsidP="005A587A">
      <w:pPr>
        <w:pStyle w:val="Bezmezer"/>
        <w:numPr>
          <w:ilvl w:val="0"/>
          <w:numId w:val="16"/>
        </w:numPr>
        <w:jc w:val="both"/>
      </w:pPr>
      <w:r>
        <w:t>Prodávající se zavazuje předat Kupujícímu Předmět převodu do užívání včetně fyzického vytýčení hranic Pozemku nejpozději 20 (dvacet) dnů po obdržení oznámení o zápisu vlastnického práva k Předmětu koupě ve prospěch Kupujícího do katastru nemovitostí. Tento termín může být změněn dohodou smluvních stran např. pro nepříznivé podmínky (sníh apod.) O předání Předmětu převodu bude smluvními stranami sepsán předávací protokol.</w:t>
      </w:r>
    </w:p>
    <w:p w:rsidR="005A587A" w:rsidRDefault="005A587A" w:rsidP="005A587A">
      <w:pPr>
        <w:pStyle w:val="Bezmezer"/>
        <w:jc w:val="both"/>
      </w:pPr>
    </w:p>
    <w:p w:rsidR="005A587A" w:rsidRDefault="005A587A" w:rsidP="005A587A">
      <w:pPr>
        <w:pStyle w:val="Bezmezer"/>
        <w:numPr>
          <w:ilvl w:val="0"/>
          <w:numId w:val="16"/>
        </w:numPr>
        <w:jc w:val="both"/>
      </w:pPr>
      <w:r>
        <w:t xml:space="preserve">Vlastnické právo Předmětu převodu nabývá Kupující po vkladu vlastnického práva zpětně dnem podání návrhu na vklad vlastnického práva do katastru nemovitostí vedeného příslušným katastrálním úřadem. Návrh na vklad vlastnického práva do katastru nemovitostí dle této smlouvy podá výhradně Prodávající, ledaže je stanoveno jinak, </w:t>
      </w:r>
      <w:r w:rsidRPr="001F67D4">
        <w:t>a to ve lhůtě nejpozději třiceti (30) dnů od</w:t>
      </w:r>
      <w:r>
        <w:t xml:space="preserve"> oboustranného podpisu této smlouvy</w:t>
      </w:r>
      <w:r w:rsidRPr="001F67D4">
        <w:t xml:space="preserve">. Náklady návrhu na vklad práva do katastru nemovitostí </w:t>
      </w:r>
      <w:r>
        <w:t>uhradí Kupující. V případě, že Prodávající tuto povinnost poruší, resp. nepodá předmětný návrh na vklad vlastnického práva ve prospěch Kupujícího do KN ani v dodatečné 5denní lhůtě, která počíná běžet od doručení písemné výzvy Kupujícího Prodávajícímu ke splnění výše uvedené povinnosti, je Kupující oprávněn od této smlouvy odstoupit.</w:t>
      </w:r>
    </w:p>
    <w:p w:rsidR="005A587A" w:rsidRDefault="005A587A" w:rsidP="005A587A">
      <w:pPr>
        <w:pStyle w:val="Bezmezer"/>
        <w:jc w:val="both"/>
      </w:pPr>
    </w:p>
    <w:p w:rsidR="005A587A" w:rsidRDefault="005A587A" w:rsidP="005A587A">
      <w:pPr>
        <w:pStyle w:val="Bezmezer"/>
        <w:numPr>
          <w:ilvl w:val="0"/>
          <w:numId w:val="16"/>
        </w:numPr>
        <w:jc w:val="both"/>
      </w:pPr>
      <w:r>
        <w:t>V případě, kdy katastrální úřad vyzve Smluvní strany k odstranění nedostatků návrhu na vklad nebo této smlouvy, k doplnění či vysvětlení jakékoliv skutečnosti potřebné pro jeho rozhodnutí o povolení vkladu vlastnického práva dle této smlouvy, zavazující se Smluvní strany neprodleně (nejpozději do pěti (5) pracovních dnů této výzvy uposlechnout a poskytnout veškerou součinnost katastrálnímu úřadu tak, aby tento mohl co nejdříve rozhodnout o povolení vkladu vlastnického práva dle této smlouvy ve prospěch Kupujícího. V případě zastavení řízení o povolení vkladu anebo rozhodnutí o zamítnutí návrhu na vklad, se Smluvní strany zavazují podat neprodleně návrh na zahájení řízení o povolení vkladu vlastnického práva k Předmětu kupní smlouvy ve prospěch Kupujícího opětovně s odstraněním veškerých vad, které vedly k zamítnutí návrhu na vklad anebo k zastavení řízení (včetně případného opětovného uzavření toto smlouvy), a to dokud nebude Kupující zapsán v katastru nemovitostí jako výlučný vlastník Předmětu převodu.</w:t>
      </w:r>
    </w:p>
    <w:p w:rsidR="005A587A" w:rsidRDefault="005A587A" w:rsidP="005A587A">
      <w:pPr>
        <w:pStyle w:val="Bezmezer"/>
        <w:jc w:val="both"/>
      </w:pPr>
    </w:p>
    <w:p w:rsidR="005A587A" w:rsidRPr="00B241F0" w:rsidRDefault="005A587A" w:rsidP="005A587A">
      <w:pPr>
        <w:pStyle w:val="Bezmezer"/>
        <w:numPr>
          <w:ilvl w:val="0"/>
          <w:numId w:val="16"/>
        </w:numPr>
        <w:jc w:val="both"/>
      </w:pPr>
      <w:r w:rsidRPr="00B241F0">
        <w:t>Smluvní strany prohlašují, že v souvislosti s uzavřením této smlouvy sjednaly zákaz zcizení, zákaz zatížení a výhradu předkupního práva dle níže uvedených ustanovení. Smluvní strany prohlašují, že mimo vlastní obsah této smlouvy mezi nimi neexistují žádná další smluvní (vedlejší) ujednání.</w:t>
      </w:r>
    </w:p>
    <w:p w:rsidR="005A587A" w:rsidRDefault="005A587A" w:rsidP="005A587A">
      <w:pPr>
        <w:pStyle w:val="Bezmezer"/>
        <w:jc w:val="both"/>
      </w:pPr>
    </w:p>
    <w:p w:rsidR="005A587A" w:rsidRDefault="005A587A" w:rsidP="005A587A">
      <w:pPr>
        <w:pStyle w:val="Bezmezer"/>
        <w:jc w:val="center"/>
        <w:rPr>
          <w:b/>
        </w:rPr>
      </w:pPr>
      <w:r>
        <w:rPr>
          <w:b/>
        </w:rPr>
        <w:lastRenderedPageBreak/>
        <w:t>Čl. IV.</w:t>
      </w:r>
    </w:p>
    <w:p w:rsidR="005A587A" w:rsidRDefault="005A587A" w:rsidP="005A587A">
      <w:pPr>
        <w:pStyle w:val="Bezmezer"/>
        <w:jc w:val="center"/>
        <w:rPr>
          <w:b/>
        </w:rPr>
      </w:pPr>
      <w:r>
        <w:rPr>
          <w:b/>
        </w:rPr>
        <w:t>Kupní cena a úhrada dalších souvisejících nákladů</w:t>
      </w:r>
    </w:p>
    <w:p w:rsidR="005A587A" w:rsidRDefault="005A587A" w:rsidP="005A587A">
      <w:pPr>
        <w:pStyle w:val="Bezmezer"/>
        <w:ind w:left="360"/>
        <w:jc w:val="both"/>
        <w:rPr>
          <w:b/>
        </w:rPr>
      </w:pPr>
    </w:p>
    <w:p w:rsidR="005A587A" w:rsidRPr="007162D1" w:rsidRDefault="005A587A" w:rsidP="005A587A">
      <w:pPr>
        <w:pStyle w:val="Bezmezer"/>
        <w:numPr>
          <w:ilvl w:val="0"/>
          <w:numId w:val="17"/>
        </w:numPr>
        <w:jc w:val="both"/>
      </w:pPr>
      <w:r w:rsidRPr="007162D1">
        <w:t>Strany této smlouvy se dohodly tak, že Prodávající prodává Kupujícímu a Kupující kupuje Předmět převodu za dohodnutou kupní cenu ve výši ……….,- Kč, slovy: …</w:t>
      </w:r>
      <w:proofErr w:type="gramStart"/>
      <w:r w:rsidRPr="007162D1">
        <w:t>….. korun</w:t>
      </w:r>
      <w:proofErr w:type="gramEnd"/>
      <w:r w:rsidRPr="007162D1">
        <w:t xml:space="preserve"> českých (dále jen „</w:t>
      </w:r>
      <w:r w:rsidRPr="007162D1">
        <w:rPr>
          <w:b/>
        </w:rPr>
        <w:t>Kupní cena</w:t>
      </w:r>
      <w:r w:rsidRPr="007162D1">
        <w:t xml:space="preserve">“). V této částce je zahrnuta DPH ve výši 21 %. </w:t>
      </w:r>
    </w:p>
    <w:p w:rsidR="005A587A" w:rsidRDefault="005A587A" w:rsidP="005A587A">
      <w:pPr>
        <w:pStyle w:val="Bezmezer"/>
        <w:jc w:val="both"/>
      </w:pPr>
    </w:p>
    <w:p w:rsidR="005A587A" w:rsidRDefault="005A587A" w:rsidP="005A587A">
      <w:pPr>
        <w:pStyle w:val="Bezmezer"/>
        <w:numPr>
          <w:ilvl w:val="0"/>
          <w:numId w:val="17"/>
        </w:numPr>
        <w:jc w:val="both"/>
      </w:pPr>
      <w:r>
        <w:t xml:space="preserve">V Kupní ceně je zahrnuta záloha ve </w:t>
      </w:r>
      <w:r w:rsidRPr="008B6E14">
        <w:t>výši 60 000,- Kč</w:t>
      </w:r>
      <w:r>
        <w:t>, která byla na účet Prodávajícího složena v souladu s Pravidly prodeje nemovitostí v lokalitě Za školou (dále jen „</w:t>
      </w:r>
      <w:r w:rsidRPr="00651660">
        <w:rPr>
          <w:b/>
        </w:rPr>
        <w:t>Pravidla</w:t>
      </w:r>
      <w:r>
        <w:t>“).</w:t>
      </w:r>
    </w:p>
    <w:p w:rsidR="005A587A" w:rsidRDefault="005A587A" w:rsidP="005A587A">
      <w:pPr>
        <w:pStyle w:val="Bezmezer"/>
        <w:jc w:val="both"/>
      </w:pPr>
    </w:p>
    <w:p w:rsidR="005A587A" w:rsidRDefault="005A587A" w:rsidP="005A587A">
      <w:pPr>
        <w:pStyle w:val="Bezmezer"/>
        <w:numPr>
          <w:ilvl w:val="0"/>
          <w:numId w:val="17"/>
        </w:numPr>
        <w:jc w:val="both"/>
      </w:pPr>
      <w:r>
        <w:t>Kupující před podpisem této smlouvy předal Prodávajícímu kolkovou známku v hodnotě odpovídající zákonné výši správního poplatku za vklad práv vyplývajících z této smlouvy do katastru nemovitostí. Tato kolková známka bude použita pro účel vkladu práv dle této smlouvy do katastru nemovitostí.</w:t>
      </w:r>
    </w:p>
    <w:p w:rsidR="005A587A" w:rsidRDefault="005A587A" w:rsidP="005A587A">
      <w:pPr>
        <w:pStyle w:val="Bezmezer"/>
        <w:ind w:left="720"/>
        <w:jc w:val="both"/>
      </w:pPr>
    </w:p>
    <w:p w:rsidR="005A587A" w:rsidRPr="001F67D4" w:rsidRDefault="005A587A" w:rsidP="005A587A">
      <w:pPr>
        <w:pStyle w:val="Bezmezer"/>
        <w:numPr>
          <w:ilvl w:val="0"/>
          <w:numId w:val="17"/>
        </w:numPr>
        <w:jc w:val="both"/>
      </w:pPr>
      <w:r w:rsidRPr="001F67D4">
        <w:t>Kupní cena b</w:t>
      </w:r>
      <w:r>
        <w:t xml:space="preserve">yla </w:t>
      </w:r>
      <w:r w:rsidRPr="001F67D4">
        <w:t>zaplacena na účet Prodávajícího v plné výši</w:t>
      </w:r>
      <w:r>
        <w:t xml:space="preserve"> před podpisem této smlouvy. Prodávající podpisem této smlouvy úhradu kupní ceny stvrzuje.</w:t>
      </w:r>
    </w:p>
    <w:p w:rsidR="005A587A" w:rsidRPr="001F67D4" w:rsidRDefault="005A587A" w:rsidP="005A587A">
      <w:pPr>
        <w:pStyle w:val="Bezmezer"/>
        <w:ind w:left="720"/>
        <w:jc w:val="both"/>
      </w:pPr>
    </w:p>
    <w:p w:rsidR="005A587A" w:rsidRPr="00B241F0" w:rsidRDefault="005A587A" w:rsidP="005A587A">
      <w:pPr>
        <w:pStyle w:val="Bezmezer"/>
        <w:numPr>
          <w:ilvl w:val="0"/>
          <w:numId w:val="17"/>
        </w:numPr>
        <w:jc w:val="both"/>
        <w:rPr>
          <w:color w:val="C00000"/>
        </w:rPr>
      </w:pPr>
      <w:r w:rsidRPr="001F67D4">
        <w:t xml:space="preserve">Pro jakýkoli případ, při němž by Prodávajícímu vznikla povinnost vrátit Kupujícímu kupní cenu či zaplatit kupní cenu při uplatnění předkupního práva dle čl. </w:t>
      </w:r>
      <w:r>
        <w:t>VIII.</w:t>
      </w:r>
      <w:r w:rsidRPr="001F67D4">
        <w:t xml:space="preserve"> této smlouvy, si smluvní strany sjednávají, že cena bude uhrazena na bankovní účet banky, z něhož byla Prodávajícímu zaplacena kupní cena či její část, a zároveň bude bance oznámen důvod zaplacení takové částky a předložena příslušná listina, na jejímž základě k zaplacení částky dochází, a to pro účely vypořádání závazků mezi bankou a Kupujícím a pro účely zániku a výmazu souvisejícího zajištění z katastru nemovitostí. Jestliže Kupující nebude financovat kupní cenu ani zčásti úvěrem poskytnutým bankou a Předmět převodu nebude nijak zatížen, zaplatí Prodávající částku dle tohoto odstavce na bankovní účet zvolený Kupujícím, jinak na bankovní účet, z něhož byla uhrazena nejvyšší část kupní ceny Kupujícím</w:t>
      </w:r>
      <w:r>
        <w:rPr>
          <w:color w:val="C00000"/>
        </w:rPr>
        <w:t>.</w:t>
      </w:r>
    </w:p>
    <w:p w:rsidR="005A587A" w:rsidRDefault="005A587A" w:rsidP="005A587A">
      <w:pPr>
        <w:pStyle w:val="Bezmezer"/>
        <w:jc w:val="both"/>
      </w:pPr>
    </w:p>
    <w:p w:rsidR="005A587A" w:rsidRDefault="005A587A" w:rsidP="005A587A">
      <w:pPr>
        <w:pStyle w:val="Bezmezer"/>
        <w:jc w:val="center"/>
        <w:rPr>
          <w:b/>
        </w:rPr>
      </w:pPr>
    </w:p>
    <w:p w:rsidR="005A587A" w:rsidRDefault="005A587A" w:rsidP="005A587A">
      <w:pPr>
        <w:pStyle w:val="Bezmezer"/>
        <w:jc w:val="center"/>
        <w:rPr>
          <w:b/>
        </w:rPr>
      </w:pPr>
      <w:r>
        <w:rPr>
          <w:b/>
        </w:rPr>
        <w:t>Čl. V.</w:t>
      </w:r>
    </w:p>
    <w:p w:rsidR="005A587A" w:rsidRDefault="005A587A" w:rsidP="005A587A">
      <w:pPr>
        <w:pStyle w:val="Bezmezer"/>
        <w:jc w:val="center"/>
        <w:rPr>
          <w:b/>
        </w:rPr>
      </w:pPr>
      <w:r>
        <w:rPr>
          <w:b/>
        </w:rPr>
        <w:t>Daňová povinnost</w:t>
      </w:r>
    </w:p>
    <w:p w:rsidR="005A587A" w:rsidRDefault="005A587A" w:rsidP="005A587A">
      <w:pPr>
        <w:pStyle w:val="Bezmezer"/>
        <w:jc w:val="center"/>
        <w:rPr>
          <w:b/>
        </w:rPr>
      </w:pPr>
    </w:p>
    <w:p w:rsidR="005A587A" w:rsidRDefault="005A587A" w:rsidP="005A587A">
      <w:pPr>
        <w:pStyle w:val="Bezmezer"/>
        <w:numPr>
          <w:ilvl w:val="0"/>
          <w:numId w:val="18"/>
        </w:numPr>
        <w:jc w:val="both"/>
      </w:pPr>
      <w:r>
        <w:t>Poplatníkem daně z nabytí nemovitých věcí je Kupující, a proto je povinen nejpozději do konce třetího měsíce následujícího po měsíci, v němž byl zapsán vklad vlastnického práva do katastru nemovitostí, podat daňové přiznání k dani z nabytí nemovitých věcí příslušnému finančnímu úřadu a uhradit vyměřenou daň z nabytí nemovitých věcí. Daň je splatná ve lhůtě pro podání daňového přiznání.</w:t>
      </w:r>
    </w:p>
    <w:p w:rsidR="005A587A" w:rsidRDefault="005A587A" w:rsidP="005A587A">
      <w:pPr>
        <w:pStyle w:val="Bezmezer"/>
        <w:jc w:val="both"/>
      </w:pPr>
    </w:p>
    <w:p w:rsidR="005A587A" w:rsidRDefault="005A587A" w:rsidP="005A587A">
      <w:pPr>
        <w:pStyle w:val="Bezmezer"/>
        <w:jc w:val="center"/>
        <w:rPr>
          <w:b/>
        </w:rPr>
      </w:pPr>
      <w:r>
        <w:rPr>
          <w:b/>
        </w:rPr>
        <w:t>Čl. VI.</w:t>
      </w:r>
    </w:p>
    <w:p w:rsidR="005A587A" w:rsidRDefault="005A587A" w:rsidP="005A587A">
      <w:pPr>
        <w:pStyle w:val="Bezmezer"/>
        <w:jc w:val="center"/>
        <w:rPr>
          <w:b/>
        </w:rPr>
      </w:pPr>
      <w:r>
        <w:rPr>
          <w:b/>
        </w:rPr>
        <w:t>Podmínky pro provedení staveb</w:t>
      </w:r>
    </w:p>
    <w:p w:rsidR="005A587A" w:rsidRDefault="005A587A" w:rsidP="005A587A">
      <w:pPr>
        <w:pStyle w:val="Bezmezer"/>
        <w:jc w:val="center"/>
        <w:rPr>
          <w:b/>
        </w:rPr>
      </w:pPr>
    </w:p>
    <w:p w:rsidR="005A587A" w:rsidRPr="005910F9" w:rsidRDefault="005A587A" w:rsidP="005A587A">
      <w:pPr>
        <w:pStyle w:val="Bezmezer"/>
        <w:numPr>
          <w:ilvl w:val="0"/>
          <w:numId w:val="19"/>
        </w:numPr>
        <w:jc w:val="both"/>
        <w:rPr>
          <w:b/>
        </w:rPr>
      </w:pPr>
      <w:r>
        <w:t>Kupující se zavazuje provést na Pozemku stavbu rodinného domu, popř. dalších doplňkových staveb (dále jen „</w:t>
      </w:r>
      <w:r w:rsidRPr="005910F9">
        <w:rPr>
          <w:b/>
        </w:rPr>
        <w:t>Stavba</w:t>
      </w:r>
      <w:r>
        <w:t>“), která bude plně respektovat Regulativy specifikované v příloze 1. této smlouvy. Regulativy jsou nedílnou součástí této smlouvy.</w:t>
      </w:r>
    </w:p>
    <w:p w:rsidR="005A587A" w:rsidRDefault="005A587A" w:rsidP="005A587A">
      <w:pPr>
        <w:pStyle w:val="Bezmezer"/>
        <w:jc w:val="both"/>
      </w:pPr>
    </w:p>
    <w:p w:rsidR="005A587A" w:rsidRPr="00B241F0" w:rsidRDefault="005A587A" w:rsidP="005A587A">
      <w:pPr>
        <w:pStyle w:val="Bezmezer"/>
        <w:numPr>
          <w:ilvl w:val="0"/>
          <w:numId w:val="19"/>
        </w:numPr>
        <w:jc w:val="both"/>
        <w:rPr>
          <w:b/>
        </w:rPr>
      </w:pPr>
      <w:r>
        <w:t>Nesplnění podmínek Regulativů při Stavbě na Pozemku je podstatným porušením této smlouvy a Prodávající je oprávněn vyžadovat smluvní pokutu.</w:t>
      </w:r>
    </w:p>
    <w:p w:rsidR="005A587A" w:rsidRPr="00A33362" w:rsidRDefault="005A587A" w:rsidP="005A587A">
      <w:pPr>
        <w:pStyle w:val="Bezmezer"/>
        <w:ind w:left="720"/>
        <w:jc w:val="both"/>
        <w:rPr>
          <w:b/>
        </w:rPr>
      </w:pPr>
    </w:p>
    <w:p w:rsidR="005A587A" w:rsidRPr="001F67D4" w:rsidRDefault="005A587A" w:rsidP="005A587A">
      <w:pPr>
        <w:pStyle w:val="Bezmezer"/>
        <w:jc w:val="center"/>
        <w:rPr>
          <w:b/>
        </w:rPr>
      </w:pPr>
      <w:r w:rsidRPr="001F67D4">
        <w:rPr>
          <w:b/>
        </w:rPr>
        <w:t>Čl. VII.</w:t>
      </w:r>
    </w:p>
    <w:p w:rsidR="005A587A" w:rsidRPr="001F67D4" w:rsidRDefault="005A587A" w:rsidP="005A587A">
      <w:pPr>
        <w:pStyle w:val="Bezmezer"/>
        <w:jc w:val="center"/>
        <w:rPr>
          <w:b/>
        </w:rPr>
      </w:pPr>
      <w:r w:rsidRPr="001F67D4">
        <w:rPr>
          <w:b/>
        </w:rPr>
        <w:t>Smluvní pokuty a související povinnosti</w:t>
      </w:r>
    </w:p>
    <w:p w:rsidR="005A587A" w:rsidRPr="001F67D4" w:rsidRDefault="005A587A" w:rsidP="005A587A">
      <w:pPr>
        <w:pStyle w:val="Bezmezer"/>
        <w:jc w:val="both"/>
      </w:pPr>
    </w:p>
    <w:p w:rsidR="005A587A" w:rsidRPr="001F67D4" w:rsidRDefault="005A587A" w:rsidP="005A587A">
      <w:pPr>
        <w:pStyle w:val="Bezmezer"/>
        <w:numPr>
          <w:ilvl w:val="0"/>
          <w:numId w:val="20"/>
        </w:numPr>
        <w:jc w:val="both"/>
      </w:pPr>
      <w:r w:rsidRPr="001F67D4">
        <w:t xml:space="preserve">Kupující se zavazuje ve lhůtě do </w:t>
      </w:r>
      <w:r>
        <w:t>6</w:t>
      </w:r>
      <w:r w:rsidRPr="001F67D4">
        <w:t xml:space="preserve"> let od nabytí vlastnického práva k Předmětu převodu </w:t>
      </w:r>
      <w:r>
        <w:t xml:space="preserve">Stavbu na této nemovitosti pravomocně zkolaudovat či jinak dokončit a uvést do užívání </w:t>
      </w:r>
      <w:r w:rsidRPr="001F67D4">
        <w:t xml:space="preserve">v souladu se stavebním zákonem. Pokud Kupující tuto povinnost poruší, je Prodávající oprávněn </w:t>
      </w:r>
      <w:r>
        <w:t xml:space="preserve">od této smlouvy odstoupit a zároveň </w:t>
      </w:r>
      <w:r w:rsidRPr="001F67D4">
        <w:t>požadovat po Kupujícím zaplacení smluvní pokuty ve výši  100 000,- Kč.</w:t>
      </w:r>
    </w:p>
    <w:p w:rsidR="005A587A" w:rsidRPr="001F67D4" w:rsidRDefault="005A587A" w:rsidP="005A587A">
      <w:pPr>
        <w:pStyle w:val="Bezmezer"/>
        <w:ind w:left="720"/>
        <w:jc w:val="both"/>
      </w:pPr>
    </w:p>
    <w:p w:rsidR="005A587A" w:rsidRPr="001F67D4" w:rsidRDefault="005A587A" w:rsidP="005A587A">
      <w:pPr>
        <w:pStyle w:val="Bezmezer"/>
        <w:numPr>
          <w:ilvl w:val="0"/>
          <w:numId w:val="20"/>
        </w:numPr>
        <w:jc w:val="both"/>
      </w:pPr>
      <w:r w:rsidRPr="001F67D4">
        <w:t xml:space="preserve">Kupující se zavazuje bez zbytečného odkladu po kolaudaci či jinak v souladu se stavebním zákonem dokončením Stavby na Předmětu převodu, nejpozději však ve lhůtě do jednoho měsíce od kolaudace Stavby či jinak v souladu se stavebním zákonem dokončením Stavby rodinného domu, oznámit Prodávajícímu tuto skutečnost. Prodávající </w:t>
      </w:r>
      <w:r w:rsidRPr="001F67D4">
        <w:lastRenderedPageBreak/>
        <w:t xml:space="preserve">na základě tohoto oznámení vykoná kontrolu za účelem splnění podmínek dle čl. VI. této smlouvy. V případě, že Kupující nedodrží podmínky pro provedení staveb na Pozemku, jak jsou specifikovány v čl. VI. této smlouvy a v Regulativech, a tato skutečnost bude konstatována při prohlídce Stavby provedené zástupci Prodávajícího, je Prodávající oprávněn domáhat se na Kupujícím úhrady </w:t>
      </w:r>
      <w:r w:rsidRPr="001D4F1F">
        <w:t>smluvní pokuty ve výši 50 % ceny Pozemku nominálně</w:t>
      </w:r>
      <w:r w:rsidRPr="001F67D4">
        <w:t xml:space="preserve"> vyjádřené v článku IV. odst. 1 této smlouvy. Kontrolní prohlídka Stavby bude provedena na základě písemné výzvy Kupujícího, popř. jeho právního nástupce, o výsledku prohlídky bude vyhotoven písemný protokol.</w:t>
      </w:r>
    </w:p>
    <w:p w:rsidR="005A587A" w:rsidRPr="001F67D4" w:rsidRDefault="005A587A" w:rsidP="005A587A">
      <w:pPr>
        <w:pStyle w:val="Bezmezer"/>
        <w:ind w:left="720"/>
        <w:jc w:val="both"/>
      </w:pPr>
    </w:p>
    <w:p w:rsidR="005A587A" w:rsidRPr="001F67D4" w:rsidRDefault="005A587A" w:rsidP="005A587A">
      <w:pPr>
        <w:pStyle w:val="Odstavecseseznamem"/>
        <w:numPr>
          <w:ilvl w:val="0"/>
          <w:numId w:val="20"/>
        </w:numPr>
        <w:spacing w:after="200"/>
        <w:jc w:val="both"/>
      </w:pPr>
      <w:r w:rsidRPr="001F67D4">
        <w:t xml:space="preserve">Prodávající a Kupující se dohodli, že sjednané smluvní pokuty jsou splatné ve lhůtě do 14 dnů ode dne obdržení výzvy k zaplacení smluvní pokuty. Výzvu k zaplacení smluvní pokuty zasílá oprávněný účastník písemně prostřednictvím držitele poštovní licence doporučenou poštou na adresu povinného účastníka uvedenou v záhlaví této smlouvy. Účastníci této smlouvy se dohodli, že v případě, že povinný účastník zásilku v úložní době nevyzvedne, považuje se výzva k zaplacení smluvní pokuty za doručenou uplynutím posledního dne úložní doby.  </w:t>
      </w:r>
    </w:p>
    <w:p w:rsidR="005A587A" w:rsidRDefault="005A587A" w:rsidP="005A587A">
      <w:pPr>
        <w:pStyle w:val="Bezmezer"/>
        <w:ind w:left="360"/>
        <w:jc w:val="both"/>
      </w:pPr>
    </w:p>
    <w:p w:rsidR="005A587A" w:rsidRPr="001F67D4" w:rsidRDefault="005A587A" w:rsidP="005A587A">
      <w:pPr>
        <w:pStyle w:val="Bezmezer"/>
        <w:jc w:val="both"/>
      </w:pPr>
    </w:p>
    <w:p w:rsidR="005A587A" w:rsidRPr="001F67D4" w:rsidRDefault="005A587A" w:rsidP="005A587A">
      <w:pPr>
        <w:pStyle w:val="Bezmezer"/>
        <w:jc w:val="center"/>
        <w:rPr>
          <w:b/>
        </w:rPr>
      </w:pPr>
      <w:r w:rsidRPr="001F67D4">
        <w:rPr>
          <w:b/>
        </w:rPr>
        <w:t>Čl. VIII.</w:t>
      </w:r>
    </w:p>
    <w:p w:rsidR="005A587A" w:rsidRPr="001F67D4" w:rsidRDefault="005A587A" w:rsidP="005A587A">
      <w:pPr>
        <w:pStyle w:val="Bezmezer"/>
        <w:jc w:val="center"/>
        <w:rPr>
          <w:b/>
        </w:rPr>
      </w:pPr>
      <w:r w:rsidRPr="001F67D4">
        <w:rPr>
          <w:b/>
        </w:rPr>
        <w:t>Předkupní právo</w:t>
      </w:r>
    </w:p>
    <w:p w:rsidR="005A587A" w:rsidRPr="001F67D4" w:rsidRDefault="005A587A" w:rsidP="005A587A">
      <w:pPr>
        <w:pStyle w:val="Bezmezer"/>
        <w:rPr>
          <w:b/>
        </w:rPr>
      </w:pPr>
    </w:p>
    <w:p w:rsidR="005A587A" w:rsidRPr="001F67D4" w:rsidRDefault="005A587A" w:rsidP="005A587A">
      <w:pPr>
        <w:pStyle w:val="Bezmezer"/>
        <w:numPr>
          <w:ilvl w:val="0"/>
          <w:numId w:val="26"/>
        </w:numPr>
        <w:jc w:val="both"/>
      </w:pPr>
      <w:r w:rsidRPr="001F67D4">
        <w:t xml:space="preserve">Smluvní strany se dohodly na zřízení předkupního práva jako práva věcného ve smyslu </w:t>
      </w:r>
      <w:proofErr w:type="spellStart"/>
      <w:r w:rsidRPr="001F67D4">
        <w:t>ust</w:t>
      </w:r>
      <w:proofErr w:type="spellEnd"/>
      <w:r w:rsidRPr="001F67D4">
        <w:t xml:space="preserve">. § 2144 občanského zákoníku k Předmětu převodu ve prospěch Kupujícího jako oprávněného </w:t>
      </w:r>
      <w:proofErr w:type="spellStart"/>
      <w:r w:rsidRPr="001F67D4">
        <w:t>předkupníka</w:t>
      </w:r>
      <w:proofErr w:type="spellEnd"/>
      <w:r w:rsidRPr="001F67D4">
        <w:t xml:space="preserve">. V případě jakéhokoliv zamýšleného převodu vlastnického práva k Předmětu převodu vzniká Kupujícími jako povinnému povinnost nabídnout Předmět převodu Prodávajícímu ke koupi. Toto předkupní právo </w:t>
      </w:r>
      <w:proofErr w:type="gramStart"/>
      <w:r w:rsidRPr="001F67D4">
        <w:t>se</w:t>
      </w:r>
      <w:proofErr w:type="gramEnd"/>
      <w:r w:rsidRPr="001F67D4">
        <w:t xml:space="preserve"> dle </w:t>
      </w:r>
      <w:proofErr w:type="spellStart"/>
      <w:r w:rsidRPr="001F67D4">
        <w:t>ust</w:t>
      </w:r>
      <w:proofErr w:type="spellEnd"/>
      <w:r w:rsidRPr="001F67D4">
        <w:t>. § 2140 občanského zákoníku sjednává i pro případy bezúplatného způsobu zcizení. Smluvní strany se výslovně dohodly, že předkupní právo se sjednává na dobu určitou, a to na dobu 10 let ode dne uzavření této smlouvy.</w:t>
      </w:r>
    </w:p>
    <w:p w:rsidR="005A587A" w:rsidRPr="001F67D4" w:rsidRDefault="005A587A" w:rsidP="005A587A">
      <w:pPr>
        <w:pStyle w:val="Bezmezer"/>
        <w:ind w:left="720"/>
        <w:jc w:val="both"/>
      </w:pPr>
    </w:p>
    <w:p w:rsidR="005A587A" w:rsidRPr="001F67D4" w:rsidRDefault="005A587A" w:rsidP="005A587A">
      <w:pPr>
        <w:pStyle w:val="Bezmezer"/>
        <w:numPr>
          <w:ilvl w:val="0"/>
          <w:numId w:val="26"/>
        </w:numPr>
        <w:jc w:val="both"/>
      </w:pPr>
      <w:r w:rsidRPr="001F67D4">
        <w:t xml:space="preserve">V případě zamýšleného úplatného převodu Předmětu převodu platí kupní cena ve prospěch Prodávajícího jako oprávněného </w:t>
      </w:r>
      <w:proofErr w:type="spellStart"/>
      <w:r w:rsidRPr="001F67D4">
        <w:t>předkupníka</w:t>
      </w:r>
      <w:proofErr w:type="spellEnd"/>
      <w:r w:rsidRPr="001F67D4">
        <w:t xml:space="preserve"> ve výši kupní ceny dle čl. IV. odst. 1 této smlouvy snížené o 10 %. Vynaložil-li Kupující na Předmět převodu náklad k jeho zlepšení (zejm. zhodnocení legálně realizovanou stavbou), anebo mimořádný náklad pro jeho zachování, náleží mu stejná náhrada jako poctivému držiteli. V případě zhodnocení pozemků legálně realizovanou stavbou, která se stane jeho součástí, se při využití předkupního práva ze strany oprávněného k takto zhodnocenému Předmětu převodu sjednává navýšení kupní ceny o hodnotu stavby, která bude stanovena na základě znaleckého posudku o ocenění stavby zpracovaného dle aktuálně platných a účinných právních předpisů ke dni uzavření případné kupní smlouvy. Náklady spojené s vypracováním znaleckého posudku hradí Kupující.</w:t>
      </w:r>
    </w:p>
    <w:p w:rsidR="005A587A" w:rsidRPr="001F67D4" w:rsidRDefault="005A587A" w:rsidP="005A587A">
      <w:pPr>
        <w:pStyle w:val="Bezmezer"/>
        <w:ind w:left="720"/>
        <w:jc w:val="both"/>
      </w:pPr>
    </w:p>
    <w:p w:rsidR="005A587A" w:rsidRPr="001F67D4" w:rsidRDefault="005A587A" w:rsidP="005A587A">
      <w:pPr>
        <w:pStyle w:val="Bezmezer"/>
        <w:numPr>
          <w:ilvl w:val="0"/>
          <w:numId w:val="26"/>
        </w:numPr>
        <w:jc w:val="both"/>
      </w:pPr>
      <w:r w:rsidRPr="001F67D4">
        <w:t xml:space="preserve">Povinnost Kupujícího jako povinného nabídnout Prodávajícímu jako oprávněnému </w:t>
      </w:r>
      <w:proofErr w:type="spellStart"/>
      <w:r w:rsidRPr="001F67D4">
        <w:t>předkupníkovi</w:t>
      </w:r>
      <w:proofErr w:type="spellEnd"/>
      <w:r w:rsidRPr="001F67D4">
        <w:t xml:space="preserve"> uzavření kupní smlouvy dospěje podáním žádosti o písemný souhlas se zcizením Předmětu převodu dle čl. IX. odst. 2 této smlouvy. Nabídka musí obsahovat všechny podstatné náležitosti smlouvy o převodu vlastnického práva k Předmětu převodu a všechny podmínky, za kterých má být smlouva uzavřena s tím, že Prodávajícímu jako oprávněnému nelze v předloženém návrhu kupní smlouvy stanovit a vynucovat na něm splnění žádných nových podmínek, než jaké vyplývají z tohoto článku této smlouvy.</w:t>
      </w:r>
    </w:p>
    <w:p w:rsidR="005A587A" w:rsidRPr="001F67D4" w:rsidRDefault="005A587A" w:rsidP="005A587A">
      <w:pPr>
        <w:pStyle w:val="Bezmezer"/>
        <w:ind w:left="720"/>
        <w:jc w:val="both"/>
      </w:pPr>
    </w:p>
    <w:p w:rsidR="005A587A" w:rsidRPr="001F67D4" w:rsidRDefault="005A587A" w:rsidP="005A587A">
      <w:pPr>
        <w:pStyle w:val="Bezmezer"/>
        <w:numPr>
          <w:ilvl w:val="0"/>
          <w:numId w:val="26"/>
        </w:numPr>
        <w:jc w:val="both"/>
      </w:pPr>
      <w:r w:rsidRPr="001F67D4">
        <w:t>Prodávající jako oprávněný je povinen, v případě zájmu odkoupení Předmětu převodu do čtyř měsíců ode dne, kdy mu byla doručena nabídka dle odst. 3 tohoto článku, uzavřít s Kupujícím jako povinným řádnou kupní smlouvu a zaplatit kupní cenu způsobem uvedeným v čl. IV odst. 5 této smlouvy. Ve lhůtě třiceti (30) dnů od uzavření smlouvy podá Oprávněný návrh na vklad do katastru nemovitostí.</w:t>
      </w:r>
    </w:p>
    <w:p w:rsidR="005A587A" w:rsidRPr="001F67D4" w:rsidRDefault="005A587A" w:rsidP="005A587A">
      <w:pPr>
        <w:pStyle w:val="Bezmezer"/>
        <w:ind w:left="720"/>
        <w:jc w:val="both"/>
      </w:pPr>
    </w:p>
    <w:p w:rsidR="005A587A" w:rsidRPr="001F67D4" w:rsidRDefault="005A587A" w:rsidP="005A587A">
      <w:pPr>
        <w:pStyle w:val="Bezmezer"/>
        <w:numPr>
          <w:ilvl w:val="0"/>
          <w:numId w:val="26"/>
        </w:numPr>
        <w:jc w:val="both"/>
      </w:pPr>
      <w:r w:rsidRPr="001F67D4">
        <w:t>Předkupní právo zřízené jako právo věcné podle této dohody se mezi stranami této smlouvy sjednává bezplatně. Prodávající jako oprávněný nabývá předkupní právo vkladem do katastru nemovitostí.</w:t>
      </w:r>
    </w:p>
    <w:p w:rsidR="005A587A" w:rsidRDefault="005A587A" w:rsidP="005A587A">
      <w:pPr>
        <w:pStyle w:val="Bezmezer"/>
        <w:jc w:val="center"/>
        <w:rPr>
          <w:b/>
        </w:rPr>
      </w:pPr>
    </w:p>
    <w:p w:rsidR="005A587A" w:rsidRDefault="005A587A" w:rsidP="005A587A">
      <w:pPr>
        <w:pStyle w:val="Bezmezer"/>
        <w:jc w:val="center"/>
        <w:rPr>
          <w:b/>
        </w:rPr>
      </w:pPr>
    </w:p>
    <w:p w:rsidR="005A587A" w:rsidRDefault="005A587A" w:rsidP="005A587A">
      <w:pPr>
        <w:pStyle w:val="Bezmezer"/>
        <w:jc w:val="center"/>
        <w:rPr>
          <w:b/>
        </w:rPr>
      </w:pPr>
    </w:p>
    <w:p w:rsidR="005A587A" w:rsidRDefault="005A587A" w:rsidP="005A587A">
      <w:pPr>
        <w:pStyle w:val="Bezmezer"/>
        <w:jc w:val="center"/>
        <w:rPr>
          <w:b/>
        </w:rPr>
      </w:pPr>
    </w:p>
    <w:p w:rsidR="005A587A" w:rsidRPr="001F67D4" w:rsidRDefault="005A587A" w:rsidP="005A587A">
      <w:pPr>
        <w:pStyle w:val="Bezmezer"/>
        <w:jc w:val="center"/>
        <w:rPr>
          <w:b/>
        </w:rPr>
      </w:pPr>
    </w:p>
    <w:p w:rsidR="005A587A" w:rsidRPr="001F67D4" w:rsidRDefault="005A587A" w:rsidP="005A587A">
      <w:pPr>
        <w:pStyle w:val="Bezmezer"/>
        <w:jc w:val="center"/>
        <w:rPr>
          <w:b/>
        </w:rPr>
      </w:pPr>
    </w:p>
    <w:p w:rsidR="005A587A" w:rsidRPr="001F67D4" w:rsidRDefault="005A587A" w:rsidP="005A587A">
      <w:pPr>
        <w:pStyle w:val="Bezmezer"/>
        <w:jc w:val="center"/>
        <w:rPr>
          <w:b/>
        </w:rPr>
      </w:pPr>
      <w:r w:rsidRPr="001F67D4">
        <w:rPr>
          <w:b/>
        </w:rPr>
        <w:lastRenderedPageBreak/>
        <w:t>Čl. IX.</w:t>
      </w:r>
    </w:p>
    <w:p w:rsidR="005A587A" w:rsidRPr="001F67D4" w:rsidRDefault="005A587A" w:rsidP="005A587A">
      <w:pPr>
        <w:pStyle w:val="Bezmezer"/>
        <w:jc w:val="center"/>
        <w:rPr>
          <w:b/>
        </w:rPr>
      </w:pPr>
      <w:r w:rsidRPr="001F67D4">
        <w:rPr>
          <w:b/>
        </w:rPr>
        <w:t>Zákaz zcizení a zákaz zatížení</w:t>
      </w:r>
    </w:p>
    <w:p w:rsidR="005A587A" w:rsidRPr="001F67D4" w:rsidRDefault="005A587A" w:rsidP="005A587A">
      <w:pPr>
        <w:pStyle w:val="Bezmezer"/>
      </w:pPr>
    </w:p>
    <w:p w:rsidR="005A587A" w:rsidRPr="001F67D4" w:rsidRDefault="005A587A" w:rsidP="005A587A">
      <w:pPr>
        <w:pStyle w:val="Bezmezer"/>
        <w:numPr>
          <w:ilvl w:val="0"/>
          <w:numId w:val="25"/>
        </w:numPr>
        <w:jc w:val="both"/>
      </w:pPr>
      <w:r w:rsidRPr="001F67D4">
        <w:t>Prodávající a kupující tímto zřizují ve smyslu § 1761 občanského zákoníku k Předmětu převodu zákaz zcizení, a to jakožto práv</w:t>
      </w:r>
      <w:r>
        <w:t>o</w:t>
      </w:r>
      <w:r w:rsidRPr="001F67D4">
        <w:t xml:space="preserve"> věcn</w:t>
      </w:r>
      <w:r>
        <w:t>é</w:t>
      </w:r>
      <w:r w:rsidRPr="001F67D4">
        <w:t>.</w:t>
      </w:r>
    </w:p>
    <w:p w:rsidR="005A587A" w:rsidRPr="001F67D4" w:rsidRDefault="005A587A" w:rsidP="005A587A">
      <w:pPr>
        <w:pStyle w:val="Bezmezer"/>
        <w:ind w:left="720"/>
        <w:jc w:val="both"/>
      </w:pPr>
    </w:p>
    <w:p w:rsidR="005A587A" w:rsidRPr="001F67D4" w:rsidRDefault="005A587A" w:rsidP="005A587A">
      <w:pPr>
        <w:pStyle w:val="Bezmezer"/>
        <w:numPr>
          <w:ilvl w:val="0"/>
          <w:numId w:val="25"/>
        </w:numPr>
        <w:jc w:val="both"/>
      </w:pPr>
      <w:r w:rsidRPr="001F67D4">
        <w:t>Kupující po dobu trvání zákazu zcizení nesmí bez předchozího písemného souhlasu oprávněného žádným způsobem převést vlastnické právo k Předmětu převodu, ať již úplatně, či bezúplatně. Zákaz zcizení se nevztahuje na uplatnění předkupního práva Prodávajícím dle čl. VIII. této smlouvy.</w:t>
      </w:r>
    </w:p>
    <w:p w:rsidR="005A587A" w:rsidRPr="001F67D4" w:rsidRDefault="005A587A" w:rsidP="005A587A">
      <w:pPr>
        <w:pStyle w:val="Bezmezer"/>
        <w:ind w:left="720"/>
        <w:jc w:val="both"/>
      </w:pPr>
    </w:p>
    <w:p w:rsidR="005A587A" w:rsidRDefault="005A587A" w:rsidP="005A587A">
      <w:pPr>
        <w:pStyle w:val="Bezmezer"/>
        <w:numPr>
          <w:ilvl w:val="0"/>
          <w:numId w:val="25"/>
        </w:numPr>
        <w:jc w:val="both"/>
      </w:pPr>
      <w:r w:rsidRPr="001F67D4">
        <w:t xml:space="preserve">Prodávající a kupující tímto zřizují ve smyslu § 1761 občanského zákoníku k Předmětu převodu zákaz </w:t>
      </w:r>
      <w:r>
        <w:t>zatížení</w:t>
      </w:r>
      <w:r w:rsidRPr="001F67D4">
        <w:t>, a to jakožto práv</w:t>
      </w:r>
      <w:r>
        <w:t>o</w:t>
      </w:r>
      <w:r w:rsidRPr="001F67D4">
        <w:t xml:space="preserve"> </w:t>
      </w:r>
      <w:r>
        <w:t>závazkové</w:t>
      </w:r>
      <w:r w:rsidRPr="001F67D4">
        <w:t>.</w:t>
      </w:r>
    </w:p>
    <w:p w:rsidR="005A587A" w:rsidRPr="001F67D4" w:rsidRDefault="005A587A" w:rsidP="005A587A">
      <w:pPr>
        <w:pStyle w:val="Bezmezer"/>
        <w:jc w:val="both"/>
      </w:pPr>
    </w:p>
    <w:p w:rsidR="005A587A" w:rsidRPr="001A7BE3" w:rsidRDefault="005A587A" w:rsidP="005A587A">
      <w:pPr>
        <w:pStyle w:val="Bezmezer"/>
        <w:numPr>
          <w:ilvl w:val="0"/>
          <w:numId w:val="25"/>
        </w:numPr>
        <w:jc w:val="both"/>
        <w:rPr>
          <w:b/>
        </w:rPr>
      </w:pPr>
      <w:r w:rsidRPr="001F67D4">
        <w:t xml:space="preserve">Kupující po dobu trvání zákazu zatížení nesmí bez předchozího písemného souhlasu oprávněného žádným způsobem zatížit Předmět převodu žádným věcným právem uvedeným v občanském zákoníku. Kupující zejména nesmí Předmět převodu zatížit právem stavby, jakoukoliv služebností uvedenou v občanském zákoníku, reálným břemenem, zástavním právem, budoucím zástavním právem, </w:t>
      </w:r>
      <w:proofErr w:type="spellStart"/>
      <w:r w:rsidRPr="001F67D4">
        <w:t>podzástavním</w:t>
      </w:r>
      <w:proofErr w:type="spellEnd"/>
      <w:r w:rsidRPr="001F67D4">
        <w:t xml:space="preserve"> právem, předkupním právem, výměnkem či jakýmkoliv jiným věcným právem ve prospěch třetích osob. Prodávající uděluje Kupujícímu souhlas s jakýmkoli zatížením Předmětu převodu zřízeným jako zajištění úvěru poskytnutého Kupujícímu za účelem úhrady kupní ceny či její části dle čl. IV. této smlouvy</w:t>
      </w:r>
      <w:r>
        <w:t xml:space="preserve">, nebo za účelem výstavby rodinného domu na </w:t>
      </w:r>
      <w:proofErr w:type="gramStart"/>
      <w:r>
        <w:t xml:space="preserve">Pozemku, </w:t>
      </w:r>
      <w:r w:rsidRPr="001F67D4">
        <w:t xml:space="preserve"> jakoukoli</w:t>
      </w:r>
      <w:proofErr w:type="gramEnd"/>
      <w:r w:rsidRPr="001F67D4">
        <w:t xml:space="preserve"> osobou, která je bankou ve smyslu zák. č. 21/1992 Sb., o bankách, ve znění pozdějších předpisů.</w:t>
      </w:r>
    </w:p>
    <w:p w:rsidR="005A587A" w:rsidRPr="001F67D4" w:rsidRDefault="005A587A" w:rsidP="005A587A">
      <w:pPr>
        <w:pStyle w:val="Bezmezer"/>
        <w:ind w:left="708"/>
        <w:jc w:val="both"/>
        <w:rPr>
          <w:b/>
        </w:rPr>
      </w:pPr>
      <w:r w:rsidRPr="001F67D4">
        <w:t>Pokud Kupující poruší</w:t>
      </w:r>
      <w:r w:rsidRPr="001A7BE3">
        <w:t xml:space="preserve"> </w:t>
      </w:r>
      <w:r w:rsidRPr="001F67D4">
        <w:t>povinnost</w:t>
      </w:r>
      <w:r>
        <w:t xml:space="preserve"> vyplývající ze zákazu zatížení, </w:t>
      </w:r>
      <w:r w:rsidRPr="001F67D4">
        <w:t>je Prodávající oprávněn požadovat po Kupujícím zaplacení smluvní pokuty ve výši  </w:t>
      </w:r>
      <w:r>
        <w:t>2</w:t>
      </w:r>
      <w:r w:rsidRPr="001F67D4">
        <w:t>00 000,- Kč.</w:t>
      </w:r>
    </w:p>
    <w:p w:rsidR="005A587A" w:rsidRPr="001F67D4" w:rsidRDefault="005A587A" w:rsidP="005A587A">
      <w:pPr>
        <w:pStyle w:val="Bezmezer"/>
        <w:ind w:left="720"/>
        <w:jc w:val="both"/>
        <w:rPr>
          <w:b/>
        </w:rPr>
      </w:pPr>
    </w:p>
    <w:p w:rsidR="005A587A" w:rsidRPr="001F67D4" w:rsidRDefault="005A587A" w:rsidP="005A587A">
      <w:pPr>
        <w:pStyle w:val="Bezmezer"/>
        <w:numPr>
          <w:ilvl w:val="0"/>
          <w:numId w:val="25"/>
        </w:numPr>
        <w:jc w:val="both"/>
      </w:pPr>
      <w:r w:rsidRPr="001F67D4">
        <w:t>Zákaz zcizení ve smyslu čl. IX. této smlouvy se nevztahuje na výkon zástavního práva, je-li zástavním věřitelem banka či jiná finanční instituce, jejímž předmětem podnikání je poskytování úvěrů, poskytování úvěrů účastníkům stavebního spoření, a podléhá dozorům České národní banky.</w:t>
      </w:r>
    </w:p>
    <w:p w:rsidR="005A587A" w:rsidRPr="001F67D4" w:rsidRDefault="005A587A" w:rsidP="005A587A">
      <w:pPr>
        <w:pStyle w:val="Bezmezer"/>
        <w:ind w:left="720"/>
        <w:jc w:val="both"/>
      </w:pPr>
    </w:p>
    <w:p w:rsidR="005A587A" w:rsidRPr="001F67D4" w:rsidRDefault="005A587A" w:rsidP="005A587A">
      <w:pPr>
        <w:pStyle w:val="Bezmezer"/>
        <w:numPr>
          <w:ilvl w:val="0"/>
          <w:numId w:val="25"/>
        </w:numPr>
        <w:jc w:val="both"/>
      </w:pPr>
      <w:r w:rsidRPr="001F67D4">
        <w:t>Smluvní strany sjednávají zákaz zcizení a zákaz zatížení k Předmětu převodu dle tohoto článku na dobu určitou, a to na dobu 10 let, a to od okamžiku uzavření této smlouvy. Smluvní strany se dohodly, že zákaz zcizení dle tohoto článku se zřizuj</w:t>
      </w:r>
      <w:r>
        <w:t>e</w:t>
      </w:r>
      <w:r w:rsidRPr="001F67D4">
        <w:t xml:space="preserve"> jako práv</w:t>
      </w:r>
      <w:r>
        <w:t>o</w:t>
      </w:r>
      <w:r w:rsidRPr="001F67D4">
        <w:t xml:space="preserve"> věcn</w:t>
      </w:r>
      <w:r>
        <w:t>é</w:t>
      </w:r>
      <w:r w:rsidRPr="001F67D4">
        <w:t xml:space="preserve"> a bud</w:t>
      </w:r>
      <w:r>
        <w:t>e</w:t>
      </w:r>
      <w:r w:rsidRPr="001F67D4">
        <w:t xml:space="preserve"> předmětem zápisu do příslušného katastru nemovitostí.</w:t>
      </w:r>
      <w:r>
        <w:t xml:space="preserve"> </w:t>
      </w:r>
      <w:r w:rsidRPr="001F67D4">
        <w:t>Správní poplatek spojený s katastrálním řízením týkajícím se návrhu na vklad hradí Kupující.</w:t>
      </w:r>
      <w:r>
        <w:t xml:space="preserve"> </w:t>
      </w:r>
      <w:r w:rsidRPr="001F67D4">
        <w:t>Smluvní strany se dohodly, že zákaz z</w:t>
      </w:r>
      <w:r>
        <w:t xml:space="preserve">atížení </w:t>
      </w:r>
      <w:r w:rsidRPr="001F67D4">
        <w:t>dle tohoto článku se zřizuj</w:t>
      </w:r>
      <w:r>
        <w:t>e</w:t>
      </w:r>
      <w:r w:rsidRPr="001F67D4">
        <w:t xml:space="preserve"> jako práv</w:t>
      </w:r>
      <w:r>
        <w:t>o</w:t>
      </w:r>
      <w:r w:rsidRPr="001F67D4">
        <w:t xml:space="preserve"> </w:t>
      </w:r>
      <w:r>
        <w:t xml:space="preserve">závazkové mezi stranami </w:t>
      </w:r>
      <w:r w:rsidRPr="001F67D4">
        <w:t xml:space="preserve">a </w:t>
      </w:r>
      <w:r>
        <w:t xml:space="preserve">není </w:t>
      </w:r>
      <w:r w:rsidRPr="001F67D4">
        <w:t>předmětem zápisu do příslušného katastru nemovitostí.</w:t>
      </w:r>
    </w:p>
    <w:p w:rsidR="005A587A" w:rsidRPr="001F67D4" w:rsidRDefault="005A587A" w:rsidP="005A587A">
      <w:pPr>
        <w:pStyle w:val="Bezmezer"/>
        <w:ind w:left="720"/>
        <w:jc w:val="both"/>
      </w:pPr>
    </w:p>
    <w:p w:rsidR="005A587A" w:rsidRPr="001F67D4" w:rsidRDefault="005A587A" w:rsidP="005A587A">
      <w:pPr>
        <w:pStyle w:val="Bezmezer"/>
        <w:numPr>
          <w:ilvl w:val="0"/>
          <w:numId w:val="25"/>
        </w:numPr>
        <w:jc w:val="both"/>
      </w:pPr>
      <w:r w:rsidRPr="001F67D4">
        <w:t xml:space="preserve">Smluvní strany prohlašují, že dobu trvání zákazu zcizení a zákazu zatížení dle této dohody považují dle svého nejlepšího vědomí za přiměřený. </w:t>
      </w:r>
    </w:p>
    <w:p w:rsidR="005A587A" w:rsidRPr="001F67D4" w:rsidRDefault="005A587A" w:rsidP="005A587A">
      <w:pPr>
        <w:pStyle w:val="Bezmezer"/>
        <w:ind w:left="720"/>
        <w:jc w:val="both"/>
      </w:pPr>
    </w:p>
    <w:p w:rsidR="005A587A" w:rsidRPr="001F67D4" w:rsidRDefault="005A587A" w:rsidP="005A587A">
      <w:pPr>
        <w:pStyle w:val="Bezmezer"/>
        <w:numPr>
          <w:ilvl w:val="0"/>
          <w:numId w:val="25"/>
        </w:numPr>
        <w:jc w:val="both"/>
      </w:pPr>
      <w:r w:rsidRPr="001F67D4">
        <w:t>Smluvní strany shodně prohlašují, že zájem Prodávajícího na zřízení zákazu zcizení a zákazu zatížení Předmětu převodu dle tohoto článku spočívající v zájmu Prodávajícího na včasné a řádné výstavbě rodinného domu na Předmětu převodu považují dle svého nejlepšího vědomí za hodný právní ochrany neodporující dobrým mravům ani veřejnému pořádku.</w:t>
      </w:r>
    </w:p>
    <w:p w:rsidR="005A587A" w:rsidRPr="001F67D4" w:rsidRDefault="005A587A" w:rsidP="005A587A">
      <w:pPr>
        <w:pStyle w:val="Bezmezer"/>
        <w:jc w:val="both"/>
        <w:rPr>
          <w:b/>
        </w:rPr>
      </w:pPr>
    </w:p>
    <w:p w:rsidR="005A587A" w:rsidRPr="001F67D4" w:rsidRDefault="005A587A" w:rsidP="005A587A">
      <w:pPr>
        <w:pStyle w:val="Bezmezer"/>
        <w:jc w:val="center"/>
        <w:rPr>
          <w:b/>
        </w:rPr>
      </w:pPr>
    </w:p>
    <w:p w:rsidR="005A587A" w:rsidRPr="001F67D4" w:rsidRDefault="005A587A" w:rsidP="005A587A">
      <w:pPr>
        <w:pStyle w:val="Bezmezer"/>
        <w:jc w:val="center"/>
        <w:rPr>
          <w:b/>
        </w:rPr>
      </w:pPr>
      <w:r w:rsidRPr="001F67D4">
        <w:rPr>
          <w:b/>
        </w:rPr>
        <w:t>Čl. X.</w:t>
      </w:r>
    </w:p>
    <w:p w:rsidR="005A587A" w:rsidRPr="001F67D4" w:rsidRDefault="005A587A" w:rsidP="005A587A">
      <w:pPr>
        <w:pStyle w:val="Bezmezer"/>
        <w:jc w:val="center"/>
        <w:rPr>
          <w:b/>
        </w:rPr>
      </w:pPr>
      <w:r w:rsidRPr="001F67D4">
        <w:rPr>
          <w:b/>
        </w:rPr>
        <w:t>Ochranné pásmo</w:t>
      </w:r>
    </w:p>
    <w:p w:rsidR="005A587A" w:rsidRPr="001F67D4" w:rsidRDefault="005A587A" w:rsidP="005A587A">
      <w:pPr>
        <w:pStyle w:val="Bezmezer"/>
        <w:jc w:val="both"/>
        <w:rPr>
          <w:b/>
        </w:rPr>
      </w:pPr>
    </w:p>
    <w:p w:rsidR="005A587A" w:rsidRPr="001F67D4" w:rsidRDefault="005A587A" w:rsidP="005A587A">
      <w:pPr>
        <w:pStyle w:val="Bezmezer"/>
        <w:numPr>
          <w:ilvl w:val="0"/>
          <w:numId w:val="21"/>
        </w:numPr>
        <w:jc w:val="both"/>
        <w:rPr>
          <w:b/>
        </w:rPr>
      </w:pPr>
      <w:r w:rsidRPr="001F67D4">
        <w:t>Prodávající upozorňuje Kupujícího, že dle příslušných právních předpisů mají inženýrské sítě umístěné na nebo v okolí Pozemku tzv. ochranné pásmo, jehož šíře je dána právním předpisem a toto ochranné pásmo je třeba respektovat.</w:t>
      </w:r>
    </w:p>
    <w:p w:rsidR="005A587A" w:rsidRPr="001F67D4" w:rsidRDefault="005A587A" w:rsidP="005A587A">
      <w:pPr>
        <w:pStyle w:val="Bezmezer"/>
        <w:jc w:val="both"/>
      </w:pPr>
    </w:p>
    <w:p w:rsidR="005A587A" w:rsidRPr="001F67D4" w:rsidRDefault="005A587A" w:rsidP="005A587A">
      <w:pPr>
        <w:pStyle w:val="Bezmezer"/>
        <w:jc w:val="center"/>
        <w:rPr>
          <w:b/>
        </w:rPr>
      </w:pPr>
      <w:r w:rsidRPr="001F67D4">
        <w:rPr>
          <w:b/>
        </w:rPr>
        <w:t>Čl. XI.</w:t>
      </w:r>
    </w:p>
    <w:p w:rsidR="005A587A" w:rsidRPr="001F67D4" w:rsidRDefault="005A587A" w:rsidP="005A587A">
      <w:pPr>
        <w:pStyle w:val="Bezmezer"/>
        <w:jc w:val="center"/>
        <w:rPr>
          <w:b/>
        </w:rPr>
      </w:pPr>
      <w:r w:rsidRPr="001F67D4">
        <w:rPr>
          <w:b/>
        </w:rPr>
        <w:t>Ostatní ujednání</w:t>
      </w:r>
    </w:p>
    <w:p w:rsidR="005A587A" w:rsidRPr="001F67D4" w:rsidRDefault="005A587A" w:rsidP="005A587A">
      <w:pPr>
        <w:pStyle w:val="Bezmezer"/>
        <w:jc w:val="center"/>
        <w:rPr>
          <w:b/>
        </w:rPr>
      </w:pPr>
    </w:p>
    <w:p w:rsidR="005A587A" w:rsidRPr="006F04A3" w:rsidRDefault="005A587A" w:rsidP="005A587A">
      <w:pPr>
        <w:pStyle w:val="Bezmezer"/>
        <w:numPr>
          <w:ilvl w:val="0"/>
          <w:numId w:val="22"/>
        </w:numPr>
        <w:jc w:val="both"/>
        <w:rPr>
          <w:b/>
        </w:rPr>
      </w:pPr>
      <w:r w:rsidRPr="001F67D4">
        <w:t xml:space="preserve">V případě, že by se prohlášení jedné ze stran, uvedené v této složce ukázala jako nepravdivá, popřípadě by tato porušila některý se závazků uvedených této smlouvě, je druhá strana oprávněna od této smlouvy odstoupit, strany </w:t>
      </w:r>
      <w:r w:rsidRPr="001F67D4">
        <w:lastRenderedPageBreak/>
        <w:t xml:space="preserve">si vzájemně vrátí veškeré plnění a poškozená strana je oprávněna požadovat náhradu škody tím způsobené. Veškerá odstoupení dle této smlouvy jsou účinná dnem dojití písemného projevu vůle odstupující druhé smluvní straně. </w:t>
      </w:r>
      <w:r>
        <w:t>Odstoupením se smlouva od počátku ruší a smluvní strany jsou si povinny vrátit plnění, která na základě této smlouvy obdržely, vyjma smluvních pokut v této smlouvě sjednaných</w:t>
      </w:r>
    </w:p>
    <w:p w:rsidR="005A587A" w:rsidRDefault="005A587A" w:rsidP="005A587A">
      <w:pPr>
        <w:pStyle w:val="Bezmezer"/>
        <w:jc w:val="both"/>
      </w:pPr>
    </w:p>
    <w:p w:rsidR="005A587A" w:rsidRPr="006F04A3" w:rsidRDefault="005A587A" w:rsidP="005A587A">
      <w:pPr>
        <w:pStyle w:val="Bezmezer"/>
        <w:numPr>
          <w:ilvl w:val="0"/>
          <w:numId w:val="22"/>
        </w:numPr>
        <w:jc w:val="both"/>
        <w:rPr>
          <w:b/>
        </w:rPr>
      </w:pPr>
      <w:r>
        <w:t>Smluvní strany výslovně vylučují uplatnění § 2050 občanského zákoníku.</w:t>
      </w:r>
    </w:p>
    <w:p w:rsidR="005A587A" w:rsidRDefault="005A587A" w:rsidP="005A587A">
      <w:pPr>
        <w:pStyle w:val="Bezmezer"/>
        <w:jc w:val="both"/>
      </w:pPr>
    </w:p>
    <w:p w:rsidR="005A587A" w:rsidRDefault="005A587A" w:rsidP="005A587A">
      <w:pPr>
        <w:pStyle w:val="Bezmezer"/>
        <w:jc w:val="center"/>
        <w:rPr>
          <w:b/>
        </w:rPr>
      </w:pPr>
      <w:r>
        <w:rPr>
          <w:b/>
        </w:rPr>
        <w:t>Čl. XII.</w:t>
      </w:r>
    </w:p>
    <w:p w:rsidR="005A587A" w:rsidRDefault="005A587A" w:rsidP="005A587A">
      <w:pPr>
        <w:pStyle w:val="Bezmezer"/>
        <w:jc w:val="center"/>
        <w:rPr>
          <w:b/>
        </w:rPr>
      </w:pPr>
      <w:r>
        <w:rPr>
          <w:b/>
        </w:rPr>
        <w:t>Závěrečná ustanovení</w:t>
      </w:r>
    </w:p>
    <w:p w:rsidR="005A587A" w:rsidRDefault="005A587A" w:rsidP="005A587A">
      <w:pPr>
        <w:pStyle w:val="Bezmezer"/>
        <w:jc w:val="center"/>
        <w:rPr>
          <w:b/>
        </w:rPr>
      </w:pPr>
    </w:p>
    <w:p w:rsidR="005A587A" w:rsidRPr="00AB0D46" w:rsidRDefault="005A587A" w:rsidP="005A587A">
      <w:pPr>
        <w:pStyle w:val="Bezmezer"/>
        <w:numPr>
          <w:ilvl w:val="0"/>
          <w:numId w:val="23"/>
        </w:numPr>
        <w:jc w:val="both"/>
        <w:rPr>
          <w:b/>
        </w:rPr>
      </w:pPr>
      <w:r>
        <w:t xml:space="preserve">Tato smlouva je sepsána ve třech (3) vyhotoveních, z nichž Prodávající obdrží jedno (1) bez ověřených podpisů a Kupující jedno (1) vyhotovení bez ověřených podpisů a zbývající jedno (1) vyhotovení bude opatřeno ověřenými podpisy obou smluvních stran a bude předáno Prodávajícímu a bude sloužit pro potřeby řízení před příslušným katastrálním úřadem v souladu s bodem </w:t>
      </w:r>
      <w:proofErr w:type="gramStart"/>
      <w:r>
        <w:t>3.4. této</w:t>
      </w:r>
      <w:proofErr w:type="gramEnd"/>
      <w:r>
        <w:t xml:space="preserve"> smlouvy.</w:t>
      </w:r>
    </w:p>
    <w:p w:rsidR="005A587A" w:rsidRDefault="005A587A" w:rsidP="005A587A">
      <w:pPr>
        <w:pStyle w:val="Bezmezer"/>
        <w:jc w:val="both"/>
      </w:pPr>
    </w:p>
    <w:p w:rsidR="005A587A" w:rsidRPr="007162D1" w:rsidRDefault="005A587A" w:rsidP="005A587A">
      <w:pPr>
        <w:pStyle w:val="Bezmezer"/>
        <w:numPr>
          <w:ilvl w:val="0"/>
          <w:numId w:val="23"/>
        </w:numPr>
        <w:jc w:val="both"/>
        <w:rPr>
          <w:b/>
        </w:rPr>
      </w:pPr>
      <w:r>
        <w:t xml:space="preserve">Tato smlouva nabývá platnosti dnem jejího podpisu všemi smluvními stranami a účinnosti zveřejněním v registru smluv. </w:t>
      </w:r>
    </w:p>
    <w:p w:rsidR="005A587A" w:rsidRPr="007162D1" w:rsidRDefault="005A587A" w:rsidP="005A587A">
      <w:pPr>
        <w:pStyle w:val="Bezmezer"/>
        <w:jc w:val="both"/>
        <w:rPr>
          <w:b/>
        </w:rPr>
      </w:pPr>
    </w:p>
    <w:p w:rsidR="005A587A" w:rsidRPr="007162D1" w:rsidRDefault="005A587A" w:rsidP="005A587A">
      <w:pPr>
        <w:widowControl w:val="0"/>
        <w:numPr>
          <w:ilvl w:val="0"/>
          <w:numId w:val="23"/>
        </w:numPr>
        <w:shd w:val="clear" w:color="auto" w:fill="FFFFFF"/>
        <w:autoSpaceDE w:val="0"/>
        <w:autoSpaceDN w:val="0"/>
        <w:adjustRightInd w:val="0"/>
        <w:spacing w:line="280" w:lineRule="exact"/>
        <w:jc w:val="both"/>
        <w:rPr>
          <w:rFonts w:cstheme="minorHAnsi"/>
          <w:b/>
        </w:rPr>
      </w:pPr>
      <w:r w:rsidRPr="007162D1">
        <w:rPr>
          <w:rFonts w:cstheme="minorHAnsi"/>
        </w:rPr>
        <w:t xml:space="preserve">Tato smlouva podléhá, v souladu se zák. č. 340/2015 Sb., o zvláštních podmínkách účinnosti některých smluv, uveřejňování těchto smluv a o registru smluv (zákon o registru smluv), uveřejnění v registru smluv. Smluvní strany se dohodly, že elektronický obraz smlouvy a </w:t>
      </w:r>
      <w:proofErr w:type="spellStart"/>
      <w:r w:rsidRPr="007162D1">
        <w:rPr>
          <w:rFonts w:cstheme="minorHAnsi"/>
        </w:rPr>
        <w:t>metadata</w:t>
      </w:r>
      <w:proofErr w:type="spellEnd"/>
      <w:r w:rsidRPr="007162D1">
        <w:rPr>
          <w:rFonts w:cstheme="minorHAnsi"/>
        </w:rPr>
        <w:t xml:space="preserve"> dle uvedeného zákona zašle k uveřejnění v registru smluv Město Nový Jičín, a to nejpozději do 30 dnů od jejího uzavření. Smluvní strany prohlašují, že vyjma osobních údajů zástupců smluvních stran tato smlouva neobsahuje žádné informace ve smyslu § 3 odst. 1 zák. č. 340/2015 Sb., a proto souhlasí se zveřejněním celého textu smlouvy za podmínky, že osobní údaje budou znečitelněny.</w:t>
      </w:r>
    </w:p>
    <w:p w:rsidR="005A587A" w:rsidRPr="007162D1" w:rsidRDefault="005A587A" w:rsidP="005A587A">
      <w:pPr>
        <w:pStyle w:val="Bezmezer"/>
        <w:jc w:val="both"/>
        <w:rPr>
          <w:rFonts w:cstheme="minorHAnsi"/>
        </w:rPr>
      </w:pPr>
    </w:p>
    <w:p w:rsidR="005A587A" w:rsidRPr="007162D1" w:rsidRDefault="005A587A" w:rsidP="005A587A">
      <w:pPr>
        <w:pStyle w:val="Bezmezer"/>
        <w:numPr>
          <w:ilvl w:val="0"/>
          <w:numId w:val="23"/>
        </w:numPr>
        <w:jc w:val="both"/>
        <w:rPr>
          <w:rFonts w:cstheme="minorHAnsi"/>
          <w:b/>
        </w:rPr>
      </w:pPr>
      <w:r w:rsidRPr="007162D1">
        <w:rPr>
          <w:rFonts w:cstheme="minorHAnsi"/>
        </w:rPr>
        <w:t>Seznam příloh, které jsou nedílnou součástí smlouvy:</w:t>
      </w:r>
    </w:p>
    <w:p w:rsidR="005A587A" w:rsidRDefault="005A587A" w:rsidP="005A587A">
      <w:pPr>
        <w:pStyle w:val="Bezmezer"/>
        <w:ind w:left="720"/>
        <w:jc w:val="both"/>
      </w:pPr>
      <w:r>
        <w:t xml:space="preserve">Příloha č. 1 - Regulativy (Základní parametry zástavby) </w:t>
      </w:r>
    </w:p>
    <w:p w:rsidR="005A587A" w:rsidRDefault="005A587A" w:rsidP="005A587A">
      <w:pPr>
        <w:pStyle w:val="Bezmezer"/>
        <w:ind w:left="720"/>
        <w:jc w:val="both"/>
      </w:pPr>
    </w:p>
    <w:p w:rsidR="005A587A" w:rsidRPr="004567D1" w:rsidRDefault="005A587A" w:rsidP="005A587A">
      <w:pPr>
        <w:pStyle w:val="Bezmezer"/>
        <w:numPr>
          <w:ilvl w:val="0"/>
          <w:numId w:val="23"/>
        </w:numPr>
        <w:jc w:val="both"/>
        <w:rPr>
          <w:b/>
        </w:rPr>
      </w:pPr>
      <w:r>
        <w:t>Smluvní strany výslovně prohlašují, že si tuto smlouvu přečetly, jejímu obsahu porozuměly a s ním souhlasí a že tato smlouva odpovídá jejich svobodné, vážné a určité vůli a že ji neuzavírají v omylu, tísni nebo za podmínek, které by považovaly pro sebe za nápadně nevýhodné. To stvrzují svými vlastnoručními podpisy.</w:t>
      </w:r>
    </w:p>
    <w:p w:rsidR="005A587A" w:rsidRDefault="005A587A" w:rsidP="005A587A">
      <w:pPr>
        <w:pStyle w:val="Bezmezer"/>
        <w:jc w:val="both"/>
      </w:pPr>
    </w:p>
    <w:p w:rsidR="005A587A" w:rsidRDefault="005A587A" w:rsidP="005A587A">
      <w:pPr>
        <w:pStyle w:val="Bezmezer"/>
        <w:jc w:val="center"/>
        <w:rPr>
          <w:b/>
        </w:rPr>
      </w:pPr>
      <w:r>
        <w:rPr>
          <w:b/>
        </w:rPr>
        <w:t>Čl. XIII.</w:t>
      </w:r>
    </w:p>
    <w:p w:rsidR="005A587A" w:rsidRDefault="005A587A" w:rsidP="005A587A">
      <w:pPr>
        <w:pStyle w:val="Bezmezer"/>
        <w:jc w:val="center"/>
        <w:rPr>
          <w:b/>
        </w:rPr>
      </w:pPr>
      <w:r>
        <w:rPr>
          <w:b/>
        </w:rPr>
        <w:t>Doložka platnosti právního úkonu</w:t>
      </w:r>
    </w:p>
    <w:p w:rsidR="005A587A" w:rsidRDefault="005A587A" w:rsidP="005A587A">
      <w:pPr>
        <w:pStyle w:val="Bezmezer"/>
        <w:jc w:val="center"/>
        <w:rPr>
          <w:b/>
        </w:rPr>
      </w:pPr>
    </w:p>
    <w:p w:rsidR="005A587A" w:rsidRPr="007162D1" w:rsidRDefault="005A587A" w:rsidP="005A587A">
      <w:pPr>
        <w:pStyle w:val="Bezmezer"/>
        <w:numPr>
          <w:ilvl w:val="0"/>
          <w:numId w:val="24"/>
        </w:numPr>
        <w:jc w:val="both"/>
        <w:rPr>
          <w:b/>
        </w:rPr>
      </w:pPr>
      <w:r w:rsidRPr="007162D1">
        <w:t>Prodej Pozemku za podmínek uvedených v této smlouvě schválilo Zastupitelstvo města Nový Jičín na svém …</w:t>
      </w:r>
      <w:r w:rsidRPr="007162D1">
        <w:rPr>
          <w:color w:val="FF0000"/>
        </w:rPr>
        <w:t xml:space="preserve"> </w:t>
      </w:r>
      <w:r w:rsidRPr="007162D1">
        <w:t>zasedání dne ……. 2020 usnesením č. …………</w:t>
      </w:r>
      <w:proofErr w:type="gramStart"/>
      <w:r w:rsidRPr="007162D1">
        <w:t>…..</w:t>
      </w:r>
      <w:proofErr w:type="gramEnd"/>
    </w:p>
    <w:p w:rsidR="005A587A" w:rsidRPr="007162D1" w:rsidRDefault="005A587A" w:rsidP="005A587A">
      <w:pPr>
        <w:pStyle w:val="Bezmezer"/>
        <w:jc w:val="both"/>
        <w:rPr>
          <w:color w:val="FF0000"/>
        </w:rPr>
      </w:pPr>
    </w:p>
    <w:p w:rsidR="005A587A" w:rsidRPr="007162D1" w:rsidRDefault="005A587A" w:rsidP="005A587A">
      <w:pPr>
        <w:pStyle w:val="Bezmezer"/>
        <w:numPr>
          <w:ilvl w:val="0"/>
          <w:numId w:val="24"/>
        </w:numPr>
        <w:jc w:val="both"/>
        <w:rPr>
          <w:b/>
        </w:rPr>
      </w:pPr>
      <w:r w:rsidRPr="007162D1">
        <w:t>Záměr prodat Pozemek byl v souladu s </w:t>
      </w:r>
      <w:proofErr w:type="spellStart"/>
      <w:r w:rsidRPr="007162D1">
        <w:t>ust</w:t>
      </w:r>
      <w:proofErr w:type="spellEnd"/>
      <w:r w:rsidRPr="007162D1">
        <w:t>. § 39 zákona č. 128/2000 Sb., o obcích (obecní zřízení) v platném znění, zveřejněn na úřední desce města ve dnech …….  – …</w:t>
      </w:r>
      <w:proofErr w:type="gramStart"/>
      <w:r w:rsidRPr="007162D1">
        <w:t>…..</w:t>
      </w:r>
      <w:proofErr w:type="gramEnd"/>
    </w:p>
    <w:p w:rsidR="005A587A" w:rsidRDefault="005A587A" w:rsidP="005A587A">
      <w:pPr>
        <w:pStyle w:val="Bezmezer"/>
        <w:jc w:val="both"/>
        <w:rPr>
          <w:b/>
        </w:rPr>
      </w:pPr>
    </w:p>
    <w:p w:rsidR="005A587A" w:rsidRPr="00D94C46" w:rsidRDefault="005A587A" w:rsidP="005A587A">
      <w:pPr>
        <w:pStyle w:val="Bezmezer"/>
        <w:jc w:val="both"/>
      </w:pPr>
      <w:r>
        <w:t>V </w:t>
      </w:r>
      <w:proofErr w:type="gramStart"/>
      <w:r>
        <w:t>Novém  Jičíně</w:t>
      </w:r>
      <w:proofErr w:type="gramEnd"/>
      <w:r>
        <w:t xml:space="preserve"> dne …………..                                                            </w:t>
      </w:r>
      <w:r>
        <w:tab/>
        <w:t>V Novém  Jičíně dne ……………….</w:t>
      </w:r>
    </w:p>
    <w:p w:rsidR="005A587A" w:rsidRDefault="005A587A" w:rsidP="005A587A">
      <w:pPr>
        <w:pStyle w:val="Bezmezer"/>
        <w:jc w:val="both"/>
        <w:rPr>
          <w:b/>
        </w:rPr>
      </w:pPr>
    </w:p>
    <w:p w:rsidR="005A587A" w:rsidRDefault="005A587A" w:rsidP="005A587A">
      <w:pPr>
        <w:pStyle w:val="Bezmezer"/>
        <w:jc w:val="both"/>
        <w:rPr>
          <w:b/>
        </w:rPr>
      </w:pPr>
    </w:p>
    <w:p w:rsidR="005A587A" w:rsidRDefault="005A587A" w:rsidP="005A587A">
      <w:pPr>
        <w:pStyle w:val="Bezmezer"/>
        <w:jc w:val="both"/>
        <w:rPr>
          <w:b/>
        </w:rPr>
      </w:pPr>
    </w:p>
    <w:p w:rsidR="005A587A" w:rsidRDefault="005A587A" w:rsidP="005A587A">
      <w:pPr>
        <w:pStyle w:val="Bezmezer"/>
        <w:jc w:val="both"/>
        <w:rPr>
          <w:b/>
        </w:rPr>
      </w:pPr>
    </w:p>
    <w:p w:rsidR="005A587A" w:rsidRDefault="005A587A" w:rsidP="005A587A">
      <w:pPr>
        <w:pStyle w:val="Bezmezer"/>
        <w:jc w:val="both"/>
        <w:rPr>
          <w:b/>
        </w:rPr>
      </w:pPr>
    </w:p>
    <w:p w:rsidR="005A587A" w:rsidRPr="005910F9" w:rsidRDefault="005A587A" w:rsidP="005A587A">
      <w:pPr>
        <w:pStyle w:val="Bezmezer"/>
        <w:jc w:val="both"/>
        <w:rPr>
          <w:b/>
        </w:rPr>
      </w:pPr>
    </w:p>
    <w:p w:rsidR="005A587A" w:rsidRDefault="005A587A" w:rsidP="005A587A">
      <w:pPr>
        <w:pStyle w:val="Bezmezer"/>
        <w:jc w:val="both"/>
      </w:pPr>
      <w:r>
        <w:t>……………………………………………………….</w:t>
      </w:r>
      <w:r>
        <w:tab/>
      </w:r>
      <w:r>
        <w:tab/>
      </w:r>
      <w:r>
        <w:tab/>
      </w:r>
      <w:r>
        <w:tab/>
        <w:t>………………………………………………………..</w:t>
      </w:r>
    </w:p>
    <w:p w:rsidR="005A587A" w:rsidRDefault="005A587A" w:rsidP="005A587A">
      <w:pPr>
        <w:pStyle w:val="Bezmezer"/>
        <w:jc w:val="both"/>
      </w:pPr>
      <w:r>
        <w:t xml:space="preserve">Mgr. Stanislav Kopecký </w:t>
      </w:r>
      <w:r>
        <w:tab/>
      </w:r>
      <w:r>
        <w:tab/>
      </w:r>
      <w:r>
        <w:tab/>
      </w:r>
      <w:r>
        <w:tab/>
      </w:r>
      <w:r>
        <w:tab/>
      </w:r>
      <w:r>
        <w:tab/>
        <w:t>jméno, příjmení</w:t>
      </w:r>
    </w:p>
    <w:p w:rsidR="005A587A" w:rsidRDefault="005A587A" w:rsidP="005A587A">
      <w:pPr>
        <w:pStyle w:val="Bezmezer"/>
        <w:jc w:val="both"/>
      </w:pPr>
      <w:r>
        <w:t>starosta</w:t>
      </w:r>
      <w:r>
        <w:tab/>
      </w:r>
      <w:r>
        <w:tab/>
      </w:r>
      <w:r>
        <w:tab/>
      </w:r>
      <w:r>
        <w:tab/>
      </w:r>
      <w:r>
        <w:tab/>
      </w:r>
      <w:r>
        <w:tab/>
      </w:r>
      <w:r>
        <w:tab/>
        <w:t>kupující</w:t>
      </w:r>
    </w:p>
    <w:p w:rsidR="005A587A" w:rsidRDefault="005A587A" w:rsidP="005A587A">
      <w:pPr>
        <w:pStyle w:val="Bezmezer"/>
        <w:jc w:val="both"/>
      </w:pPr>
      <w:r>
        <w:t>za prodávající město Nový Jičín</w:t>
      </w:r>
      <w:r>
        <w:tab/>
      </w:r>
      <w:r>
        <w:tab/>
      </w:r>
      <w:r>
        <w:tab/>
      </w:r>
      <w:r>
        <w:tab/>
      </w:r>
      <w:r>
        <w:tab/>
      </w:r>
    </w:p>
    <w:p w:rsidR="005A587A" w:rsidRPr="005910F9" w:rsidRDefault="005A587A" w:rsidP="005A587A">
      <w:pPr>
        <w:pStyle w:val="Bezmezer"/>
        <w:ind w:left="360"/>
        <w:jc w:val="both"/>
        <w:rPr>
          <w:b/>
        </w:rPr>
      </w:pPr>
    </w:p>
    <w:p w:rsidR="005A587A" w:rsidRDefault="005A587A" w:rsidP="005A587A">
      <w:pPr>
        <w:pStyle w:val="Bezmezer"/>
        <w:jc w:val="both"/>
      </w:pPr>
    </w:p>
    <w:p w:rsidR="005A587A" w:rsidRDefault="005A587A" w:rsidP="005A587A">
      <w:pPr>
        <w:pStyle w:val="Bezmezer"/>
        <w:jc w:val="both"/>
      </w:pPr>
    </w:p>
    <w:p w:rsidR="005A587A" w:rsidRDefault="005A587A" w:rsidP="005A587A">
      <w:pPr>
        <w:rPr>
          <w:b/>
        </w:rPr>
      </w:pPr>
    </w:p>
    <w:p w:rsidR="005A587A" w:rsidRDefault="005A587A" w:rsidP="005A587A">
      <w:pPr>
        <w:rPr>
          <w:b/>
        </w:rPr>
      </w:pPr>
    </w:p>
    <w:p w:rsidR="005A587A" w:rsidRDefault="005A587A" w:rsidP="005A587A">
      <w:pPr>
        <w:rPr>
          <w:b/>
        </w:rPr>
      </w:pPr>
    </w:p>
    <w:p w:rsidR="005A587A" w:rsidRDefault="005A587A" w:rsidP="005A587A">
      <w:pPr>
        <w:rPr>
          <w:b/>
        </w:rPr>
      </w:pPr>
    </w:p>
    <w:p w:rsidR="005A587A" w:rsidRDefault="005A587A" w:rsidP="005A587A">
      <w:pPr>
        <w:rPr>
          <w:b/>
        </w:rPr>
      </w:pPr>
    </w:p>
    <w:p w:rsidR="005A587A" w:rsidRDefault="005A587A" w:rsidP="005A587A">
      <w:pPr>
        <w:rPr>
          <w:b/>
        </w:rPr>
      </w:pPr>
    </w:p>
    <w:p w:rsidR="005A587A" w:rsidRDefault="005A587A" w:rsidP="005A587A">
      <w:pPr>
        <w:rPr>
          <w:b/>
        </w:rPr>
      </w:pPr>
    </w:p>
    <w:p w:rsidR="005A587A" w:rsidRDefault="005A587A" w:rsidP="005A587A">
      <w:pPr>
        <w:rPr>
          <w:b/>
        </w:rPr>
      </w:pPr>
    </w:p>
    <w:p w:rsidR="005A587A" w:rsidRDefault="005A587A" w:rsidP="005A587A">
      <w:pPr>
        <w:rPr>
          <w:b/>
        </w:rPr>
      </w:pPr>
    </w:p>
    <w:p w:rsidR="005A587A" w:rsidRDefault="005A587A" w:rsidP="005A587A">
      <w:r>
        <w:rPr>
          <w:b/>
        </w:rPr>
        <w:t>Příloha č. 1</w:t>
      </w:r>
    </w:p>
    <w:p w:rsidR="005A587A" w:rsidRDefault="005A587A" w:rsidP="005A587A">
      <w:pPr>
        <w:jc w:val="both"/>
        <w:rPr>
          <w:sz w:val="28"/>
          <w:szCs w:val="28"/>
        </w:rPr>
      </w:pPr>
      <w:r w:rsidRPr="00BA3635">
        <w:rPr>
          <w:sz w:val="28"/>
          <w:szCs w:val="28"/>
        </w:rPr>
        <w:t xml:space="preserve">Základní parametry zástavby </w:t>
      </w:r>
    </w:p>
    <w:p w:rsidR="005A587A" w:rsidRDefault="005A587A" w:rsidP="005A587A">
      <w:pPr>
        <w:pStyle w:val="Odstavecseseznamem"/>
        <w:numPr>
          <w:ilvl w:val="0"/>
          <w:numId w:val="30"/>
        </w:numPr>
        <w:spacing w:after="120" w:line="259" w:lineRule="auto"/>
        <w:contextualSpacing w:val="0"/>
        <w:jc w:val="both"/>
      </w:pPr>
      <w:r>
        <w:t>Izolované rodinné domy</w:t>
      </w:r>
    </w:p>
    <w:p w:rsidR="005A587A" w:rsidRDefault="005A587A" w:rsidP="005A587A">
      <w:pPr>
        <w:pStyle w:val="Odstavecseseznamem"/>
        <w:numPr>
          <w:ilvl w:val="0"/>
          <w:numId w:val="30"/>
        </w:numPr>
        <w:spacing w:after="120" w:line="259" w:lineRule="auto"/>
        <w:contextualSpacing w:val="0"/>
        <w:jc w:val="both"/>
      </w:pPr>
      <w:r>
        <w:t>V každém RD mohou být max. 2 bytové jednotky</w:t>
      </w:r>
    </w:p>
    <w:p w:rsidR="005A587A" w:rsidRDefault="005A587A" w:rsidP="005A587A">
      <w:pPr>
        <w:pStyle w:val="Odstavecseseznamem"/>
        <w:numPr>
          <w:ilvl w:val="0"/>
          <w:numId w:val="30"/>
        </w:numPr>
        <w:spacing w:after="120" w:line="259" w:lineRule="auto"/>
        <w:contextualSpacing w:val="0"/>
        <w:jc w:val="both"/>
      </w:pPr>
      <w:r>
        <w:t>Řadová zástavba, řetězová zástavba, zástavba atriovými domy není přípustná</w:t>
      </w:r>
    </w:p>
    <w:p w:rsidR="005A587A" w:rsidRPr="006A10A2" w:rsidRDefault="005A587A" w:rsidP="005A587A">
      <w:pPr>
        <w:pStyle w:val="Odstavecseseznamem"/>
        <w:numPr>
          <w:ilvl w:val="0"/>
          <w:numId w:val="30"/>
        </w:numPr>
        <w:spacing w:after="120" w:line="259" w:lineRule="auto"/>
        <w:contextualSpacing w:val="0"/>
        <w:jc w:val="both"/>
      </w:pPr>
      <w:r>
        <w:t>Minimální velikost pozemku 590 m</w:t>
      </w:r>
      <w:r w:rsidRPr="009A27DA">
        <w:rPr>
          <w:vertAlign w:val="superscript"/>
        </w:rPr>
        <w:t>2</w:t>
      </w:r>
    </w:p>
    <w:p w:rsidR="005A587A" w:rsidRDefault="005A587A" w:rsidP="005A587A">
      <w:pPr>
        <w:pStyle w:val="Odstavecseseznamem"/>
        <w:numPr>
          <w:ilvl w:val="0"/>
          <w:numId w:val="30"/>
        </w:numPr>
        <w:spacing w:after="120" w:line="259" w:lineRule="auto"/>
        <w:contextualSpacing w:val="0"/>
        <w:jc w:val="both"/>
      </w:pPr>
      <w:r>
        <w:t>Dělení a scelování pozemků je přípustné pouze se souhlasem města</w:t>
      </w:r>
    </w:p>
    <w:p w:rsidR="005A587A" w:rsidRDefault="005A587A" w:rsidP="005A587A">
      <w:pPr>
        <w:pStyle w:val="Odstavecseseznamem"/>
        <w:numPr>
          <w:ilvl w:val="0"/>
          <w:numId w:val="30"/>
        </w:numPr>
        <w:spacing w:after="120" w:line="259" w:lineRule="auto"/>
        <w:contextualSpacing w:val="0"/>
        <w:jc w:val="both"/>
      </w:pPr>
      <w:r>
        <w:t>Procento zastavění jednotlivých pozemků je 40 %, u</w:t>
      </w:r>
      <w:r w:rsidRPr="005252C0">
        <w:t>rčuje maximální podíl zastavěných ploch (včetně komunikací, zpevněných ploch, teras apod.) pozemku. Z</w:t>
      </w:r>
      <w:r>
        <w:t>bytek ploch do 100% tvoří zeleň - podmínka stanovena v územním plánu</w:t>
      </w:r>
    </w:p>
    <w:p w:rsidR="005A587A" w:rsidRPr="009076D1" w:rsidRDefault="005A587A" w:rsidP="005A587A">
      <w:pPr>
        <w:pStyle w:val="Odstavecseseznamem"/>
        <w:numPr>
          <w:ilvl w:val="0"/>
          <w:numId w:val="30"/>
        </w:numPr>
        <w:spacing w:after="120" w:line="259" w:lineRule="auto"/>
        <w:contextualSpacing w:val="0"/>
        <w:jc w:val="both"/>
      </w:pPr>
      <w:r w:rsidRPr="009076D1">
        <w:t>Uliční čára je dána územní studií, odpovídá hranici pozemku</w:t>
      </w:r>
    </w:p>
    <w:p w:rsidR="005A587A" w:rsidRPr="007162D1" w:rsidRDefault="005A587A" w:rsidP="005A587A">
      <w:pPr>
        <w:pStyle w:val="Odstavecseseznamem"/>
        <w:numPr>
          <w:ilvl w:val="0"/>
          <w:numId w:val="30"/>
        </w:numPr>
        <w:spacing w:after="120" w:line="259" w:lineRule="auto"/>
        <w:contextualSpacing w:val="0"/>
        <w:jc w:val="both"/>
      </w:pPr>
      <w:r w:rsidRPr="007162D1">
        <w:t>Stavební čára je dána územní studií. Stanovuje minimální vzdálenost všech staveb od hranice veřejného prostranství</w:t>
      </w:r>
    </w:p>
    <w:p w:rsidR="005A587A" w:rsidRDefault="005A587A" w:rsidP="005A587A">
      <w:pPr>
        <w:pStyle w:val="Odstavecseseznamem"/>
        <w:numPr>
          <w:ilvl w:val="0"/>
          <w:numId w:val="30"/>
        </w:numPr>
        <w:spacing w:after="120" w:line="259" w:lineRule="auto"/>
        <w:contextualSpacing w:val="0"/>
        <w:jc w:val="both"/>
      </w:pPr>
      <w:r>
        <w:t>Půdorys hlavní hmoty stavby bude mít obdélníkový tvar, poměr stran min. 1:1,25</w:t>
      </w:r>
    </w:p>
    <w:p w:rsidR="005A587A" w:rsidRDefault="005A587A" w:rsidP="005A587A">
      <w:pPr>
        <w:pStyle w:val="Odstavecseseznamem"/>
        <w:numPr>
          <w:ilvl w:val="0"/>
          <w:numId w:val="30"/>
        </w:numPr>
        <w:spacing w:after="120" w:line="259" w:lineRule="auto"/>
        <w:contextualSpacing w:val="0"/>
        <w:jc w:val="both"/>
      </w:pPr>
      <w:r>
        <w:t xml:space="preserve">Přípustné tvary zastřešení hlavní hmoty stavby </w:t>
      </w:r>
    </w:p>
    <w:p w:rsidR="005A587A" w:rsidRDefault="005A587A" w:rsidP="005A587A">
      <w:pPr>
        <w:pStyle w:val="Odstavecseseznamem"/>
        <w:numPr>
          <w:ilvl w:val="0"/>
          <w:numId w:val="31"/>
        </w:numPr>
        <w:spacing w:after="120" w:line="259" w:lineRule="auto"/>
        <w:contextualSpacing w:val="0"/>
        <w:jc w:val="both"/>
      </w:pPr>
      <w:r>
        <w:t xml:space="preserve">sedlová střecha, valbová střecha, </w:t>
      </w:r>
      <w:proofErr w:type="spellStart"/>
      <w:r>
        <w:t>polovalbová</w:t>
      </w:r>
      <w:proofErr w:type="spellEnd"/>
      <w:r>
        <w:t xml:space="preserve"> střecha (všechny o sklonu min. 35 %)</w:t>
      </w:r>
    </w:p>
    <w:p w:rsidR="005A587A" w:rsidRDefault="005A587A" w:rsidP="005A587A">
      <w:pPr>
        <w:pStyle w:val="Odstavecseseznamem"/>
        <w:numPr>
          <w:ilvl w:val="0"/>
          <w:numId w:val="31"/>
        </w:numPr>
        <w:spacing w:after="120" w:line="259" w:lineRule="auto"/>
        <w:contextualSpacing w:val="0"/>
        <w:jc w:val="both"/>
      </w:pPr>
      <w:r>
        <w:t>rovná střecha</w:t>
      </w:r>
    </w:p>
    <w:p w:rsidR="005A587A" w:rsidRDefault="005A587A" w:rsidP="005A587A">
      <w:pPr>
        <w:pStyle w:val="Odstavecseseznamem"/>
        <w:numPr>
          <w:ilvl w:val="0"/>
          <w:numId w:val="31"/>
        </w:numPr>
        <w:spacing w:after="120" w:line="259" w:lineRule="auto"/>
        <w:contextualSpacing w:val="0"/>
        <w:jc w:val="both"/>
      </w:pPr>
      <w:r>
        <w:t>pultová střecha</w:t>
      </w:r>
    </w:p>
    <w:p w:rsidR="005A587A" w:rsidRDefault="005A587A" w:rsidP="005A587A">
      <w:pPr>
        <w:pStyle w:val="Odstavecseseznamem"/>
        <w:spacing w:after="120"/>
        <w:contextualSpacing w:val="0"/>
        <w:jc w:val="both"/>
      </w:pPr>
      <w:r>
        <w:t>(tzn. nepřípustná je střecha stanová, mansardová, věžová, …)</w:t>
      </w:r>
    </w:p>
    <w:p w:rsidR="005A587A" w:rsidRDefault="005A587A" w:rsidP="005A587A">
      <w:pPr>
        <w:pStyle w:val="Odstavecseseznamem"/>
        <w:numPr>
          <w:ilvl w:val="0"/>
          <w:numId w:val="30"/>
        </w:numPr>
        <w:spacing w:after="120" w:line="259" w:lineRule="auto"/>
        <w:contextualSpacing w:val="0"/>
        <w:jc w:val="both"/>
      </w:pPr>
      <w:r>
        <w:t>Oplocení směrem ke komunikaci bude mít min. transparentnost 25 % a výšku max. 1,6 m.</w:t>
      </w:r>
    </w:p>
    <w:p w:rsidR="005A587A" w:rsidRDefault="005A587A" w:rsidP="005A587A">
      <w:pPr>
        <w:pStyle w:val="Odstavecseseznamem"/>
        <w:numPr>
          <w:ilvl w:val="0"/>
          <w:numId w:val="30"/>
        </w:numPr>
        <w:spacing w:after="120" w:line="259" w:lineRule="auto"/>
        <w:contextualSpacing w:val="0"/>
        <w:jc w:val="both"/>
      </w:pPr>
      <w:r>
        <w:t xml:space="preserve">Poloha sjezdu na přilehlou komunikaci je městem předem určena a musí být stavebníkem respektována. Změna umístění sjezdu je přípustná pouze se souhlasem města a za předpokladu splnění podmínek určených městem. </w:t>
      </w:r>
    </w:p>
    <w:p w:rsidR="005A587A" w:rsidRPr="00EC0EB9" w:rsidRDefault="005A587A" w:rsidP="005A587A">
      <w:pPr>
        <w:rPr>
          <w:b/>
        </w:rPr>
      </w:pPr>
    </w:p>
    <w:p w:rsidR="00194C2D" w:rsidRDefault="00194C2D" w:rsidP="006A01D3">
      <w:pPr>
        <w:jc w:val="center"/>
        <w:rPr>
          <w:rFonts w:asciiTheme="minorHAnsi" w:hAnsiTheme="minorHAnsi" w:cstheme="minorHAnsi"/>
        </w:rPr>
      </w:pPr>
    </w:p>
    <w:sectPr w:rsidR="00194C2D" w:rsidSect="00776AEA">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0405" w:rsidRDefault="004C0405" w:rsidP="009375A2">
      <w:r>
        <w:separator/>
      </w:r>
    </w:p>
  </w:endnote>
  <w:endnote w:type="continuationSeparator" w:id="0">
    <w:p w:rsidR="004C0405" w:rsidRDefault="004C0405" w:rsidP="00937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230" w:rsidRPr="00DE38AB" w:rsidRDefault="00526230">
    <w:pPr>
      <w:pStyle w:val="Zpat"/>
      <w:jc w:val="center"/>
      <w:rPr>
        <w:rFonts w:asciiTheme="minorHAnsi" w:hAnsiTheme="minorHAnsi" w:cstheme="minorHAnsi"/>
        <w:sz w:val="20"/>
        <w:szCs w:val="20"/>
      </w:rPr>
    </w:pPr>
  </w:p>
  <w:p w:rsidR="00526230" w:rsidRDefault="00526230">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0405" w:rsidRDefault="004C0405" w:rsidP="009375A2">
      <w:r>
        <w:separator/>
      </w:r>
    </w:p>
  </w:footnote>
  <w:footnote w:type="continuationSeparator" w:id="0">
    <w:p w:rsidR="004C0405" w:rsidRDefault="004C0405" w:rsidP="009375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B234F"/>
    <w:multiLevelType w:val="hybridMultilevel"/>
    <w:tmpl w:val="884A10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B002ED4"/>
    <w:multiLevelType w:val="hybridMultilevel"/>
    <w:tmpl w:val="75467024"/>
    <w:lvl w:ilvl="0" w:tplc="7494EE60">
      <w:start w:val="2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C0303E4"/>
    <w:multiLevelType w:val="hybridMultilevel"/>
    <w:tmpl w:val="CB8AF5D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15:restartNumberingAfterBreak="0">
    <w:nsid w:val="19993627"/>
    <w:multiLevelType w:val="multilevel"/>
    <w:tmpl w:val="AC9C55F6"/>
    <w:lvl w:ilvl="0">
      <w:start w:val="1"/>
      <w:numFmt w:val="decimal"/>
      <w:lvlText w:val="9.%1."/>
      <w:lvlJc w:val="righ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C871177"/>
    <w:multiLevelType w:val="hybridMultilevel"/>
    <w:tmpl w:val="456E15AA"/>
    <w:lvl w:ilvl="0" w:tplc="06D8D9FC">
      <w:numFmt w:val="bullet"/>
      <w:lvlText w:val="-"/>
      <w:lvlJc w:val="left"/>
      <w:pPr>
        <w:ind w:left="1440" w:hanging="360"/>
      </w:pPr>
      <w:rPr>
        <w:rFonts w:ascii="Calibri" w:eastAsiaTheme="minorHAnsi" w:hAnsi="Calibri" w:cstheme="minorBidi"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15:restartNumberingAfterBreak="0">
    <w:nsid w:val="1CE10F97"/>
    <w:multiLevelType w:val="hybridMultilevel"/>
    <w:tmpl w:val="713EDDC6"/>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6" w15:restartNumberingAfterBreak="0">
    <w:nsid w:val="1D7A0E7B"/>
    <w:multiLevelType w:val="hybridMultilevel"/>
    <w:tmpl w:val="48CAFAB4"/>
    <w:lvl w:ilvl="0" w:tplc="939C68DC">
      <w:start w:val="1"/>
      <w:numFmt w:val="decimal"/>
      <w:lvlText w:val="9.%1."/>
      <w:lvlJc w:val="righ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FC44FC9"/>
    <w:multiLevelType w:val="hybridMultilevel"/>
    <w:tmpl w:val="627E0B38"/>
    <w:lvl w:ilvl="0" w:tplc="B5B69CB0">
      <w:start w:val="1"/>
      <w:numFmt w:val="decimal"/>
      <w:lvlText w:val="4.%1."/>
      <w:lvlJc w:val="righ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02C6FB4"/>
    <w:multiLevelType w:val="multilevel"/>
    <w:tmpl w:val="9A88BF48"/>
    <w:lvl w:ilvl="0">
      <w:start w:val="1"/>
      <w:numFmt w:val="upperRoman"/>
      <w:suff w:val="nothing"/>
      <w:lvlText w:val="Článek %1."/>
      <w:lvlJc w:val="center"/>
      <w:pPr>
        <w:ind w:left="0" w:firstLine="0"/>
      </w:pPr>
      <w:rPr>
        <w:rFonts w:hint="default"/>
      </w:rPr>
    </w:lvl>
    <w:lvl w:ilvl="1">
      <w:start w:val="1"/>
      <w:numFmt w:val="decimal"/>
      <w:isLgl/>
      <w:lvlText w:val="%1.%2."/>
      <w:lvlJc w:val="left"/>
      <w:pPr>
        <w:ind w:left="716" w:hanging="432"/>
      </w:pPr>
      <w:rPr>
        <w:rFonts w:hint="default"/>
        <w:b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5F43B2A"/>
    <w:multiLevelType w:val="hybridMultilevel"/>
    <w:tmpl w:val="FBD813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69300A9"/>
    <w:multiLevelType w:val="hybridMultilevel"/>
    <w:tmpl w:val="FEE67CAC"/>
    <w:lvl w:ilvl="0" w:tplc="6302DE8C">
      <w:start w:val="1"/>
      <w:numFmt w:val="decimal"/>
      <w:lvlText w:val="12.%1."/>
      <w:lvlJc w:val="righ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79D603B"/>
    <w:multiLevelType w:val="hybridMultilevel"/>
    <w:tmpl w:val="66344750"/>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800410F"/>
    <w:multiLevelType w:val="hybridMultilevel"/>
    <w:tmpl w:val="441A075A"/>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3" w15:restartNumberingAfterBreak="0">
    <w:nsid w:val="2BD258C3"/>
    <w:multiLevelType w:val="hybridMultilevel"/>
    <w:tmpl w:val="714274E6"/>
    <w:lvl w:ilvl="0" w:tplc="C750C32E">
      <w:start w:val="1"/>
      <w:numFmt w:val="decimal"/>
      <w:lvlText w:val="7.%1."/>
      <w:lvlJc w:val="righ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036561E"/>
    <w:multiLevelType w:val="hybridMultilevel"/>
    <w:tmpl w:val="177065F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04F0B9D"/>
    <w:multiLevelType w:val="hybridMultilevel"/>
    <w:tmpl w:val="63484DA6"/>
    <w:lvl w:ilvl="0" w:tplc="2EEEA542">
      <w:start w:val="1"/>
      <w:numFmt w:val="decimal"/>
      <w:lvlText w:val="5.%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14B3492"/>
    <w:multiLevelType w:val="hybridMultilevel"/>
    <w:tmpl w:val="D27211CA"/>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199692D"/>
    <w:multiLevelType w:val="hybridMultilevel"/>
    <w:tmpl w:val="7018B412"/>
    <w:lvl w:ilvl="0" w:tplc="B6B27798">
      <w:start w:val="1"/>
      <w:numFmt w:val="decimal"/>
      <w:lvlText w:val="11.%1."/>
      <w:lvlJc w:val="righ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61255EC"/>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FFB1A2F"/>
    <w:multiLevelType w:val="hybridMultilevel"/>
    <w:tmpl w:val="A65E0684"/>
    <w:lvl w:ilvl="0" w:tplc="0402FBD0">
      <w:start w:val="1"/>
      <w:numFmt w:val="decimal"/>
      <w:lvlText w:val="6.%1."/>
      <w:lvlJc w:val="righ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08F46F8"/>
    <w:multiLevelType w:val="hybridMultilevel"/>
    <w:tmpl w:val="32A658CE"/>
    <w:lvl w:ilvl="0" w:tplc="CA8850B2">
      <w:start w:val="2"/>
      <w:numFmt w:val="bullet"/>
      <w:lvlText w:val="-"/>
      <w:lvlJc w:val="left"/>
      <w:pPr>
        <w:ind w:left="1068" w:hanging="360"/>
      </w:pPr>
      <w:rPr>
        <w:rFonts w:ascii="Calibri" w:eastAsia="Times New Roman" w:hAnsi="Calibri" w:cs="Calibri"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1" w15:restartNumberingAfterBreak="0">
    <w:nsid w:val="50C42570"/>
    <w:multiLevelType w:val="hybridMultilevel"/>
    <w:tmpl w:val="C5BC687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BAB72D0"/>
    <w:multiLevelType w:val="hybridMultilevel"/>
    <w:tmpl w:val="6358A7BA"/>
    <w:lvl w:ilvl="0" w:tplc="D27C948E">
      <w:start w:val="1"/>
      <w:numFmt w:val="decimal"/>
      <w:lvlText w:val="3.%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2FC27FC"/>
    <w:multiLevelType w:val="hybridMultilevel"/>
    <w:tmpl w:val="4E00CE8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4" w15:restartNumberingAfterBreak="0">
    <w:nsid w:val="64013996"/>
    <w:multiLevelType w:val="hybridMultilevel"/>
    <w:tmpl w:val="16D66EB8"/>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5" w15:restartNumberingAfterBreak="0">
    <w:nsid w:val="66005640"/>
    <w:multiLevelType w:val="hybridMultilevel"/>
    <w:tmpl w:val="CE40177E"/>
    <w:lvl w:ilvl="0" w:tplc="2DCEAEAE">
      <w:start w:val="1"/>
      <w:numFmt w:val="upp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6" w15:restartNumberingAfterBreak="0">
    <w:nsid w:val="66A47070"/>
    <w:multiLevelType w:val="multilevel"/>
    <w:tmpl w:val="2FD45D6A"/>
    <w:lvl w:ilvl="0">
      <w:start w:val="1"/>
      <w:numFmt w:val="decimal"/>
      <w:lvlText w:val="8.%1."/>
      <w:lvlJc w:val="righ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70972B1B"/>
    <w:multiLevelType w:val="hybridMultilevel"/>
    <w:tmpl w:val="2CC4E04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75BA208C"/>
    <w:multiLevelType w:val="hybridMultilevel"/>
    <w:tmpl w:val="A8AE9EA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77927700"/>
    <w:multiLevelType w:val="hybridMultilevel"/>
    <w:tmpl w:val="DF9AC974"/>
    <w:lvl w:ilvl="0" w:tplc="E9DAFC40">
      <w:start w:val="1"/>
      <w:numFmt w:val="decimal"/>
      <w:lvlText w:val="10.%1."/>
      <w:lvlJc w:val="righ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7A8B7BF6"/>
    <w:multiLevelType w:val="hybridMultilevel"/>
    <w:tmpl w:val="B4DA94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7E0C5D3F"/>
    <w:multiLevelType w:val="hybridMultilevel"/>
    <w:tmpl w:val="E542BD4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1"/>
  </w:num>
  <w:num w:numId="2">
    <w:abstractNumId w:val="30"/>
  </w:num>
  <w:num w:numId="3">
    <w:abstractNumId w:val="14"/>
  </w:num>
  <w:num w:numId="4">
    <w:abstractNumId w:val="23"/>
  </w:num>
  <w:num w:numId="5">
    <w:abstractNumId w:val="28"/>
  </w:num>
  <w:num w:numId="6">
    <w:abstractNumId w:val="0"/>
  </w:num>
  <w:num w:numId="7">
    <w:abstractNumId w:val="27"/>
  </w:num>
  <w:num w:numId="8">
    <w:abstractNumId w:val="21"/>
  </w:num>
  <w:num w:numId="9">
    <w:abstractNumId w:val="2"/>
  </w:num>
  <w:num w:numId="10">
    <w:abstractNumId w:val="31"/>
  </w:num>
  <w:num w:numId="11">
    <w:abstractNumId w:val="8"/>
  </w:num>
  <w:num w:numId="12">
    <w:abstractNumId w:val="5"/>
  </w:num>
  <w:num w:numId="13">
    <w:abstractNumId w:val="12"/>
  </w:num>
  <w:num w:numId="14">
    <w:abstractNumId w:val="16"/>
  </w:num>
  <w:num w:numId="15">
    <w:abstractNumId w:val="18"/>
  </w:num>
  <w:num w:numId="16">
    <w:abstractNumId w:val="22"/>
  </w:num>
  <w:num w:numId="17">
    <w:abstractNumId w:val="7"/>
  </w:num>
  <w:num w:numId="18">
    <w:abstractNumId w:val="15"/>
  </w:num>
  <w:num w:numId="19">
    <w:abstractNumId w:val="19"/>
  </w:num>
  <w:num w:numId="20">
    <w:abstractNumId w:val="13"/>
  </w:num>
  <w:num w:numId="21">
    <w:abstractNumId w:val="6"/>
  </w:num>
  <w:num w:numId="22">
    <w:abstractNumId w:val="29"/>
  </w:num>
  <w:num w:numId="23">
    <w:abstractNumId w:val="17"/>
  </w:num>
  <w:num w:numId="24">
    <w:abstractNumId w:val="10"/>
  </w:num>
  <w:num w:numId="25">
    <w:abstractNumId w:val="3"/>
  </w:num>
  <w:num w:numId="26">
    <w:abstractNumId w:val="26"/>
  </w:num>
  <w:num w:numId="27">
    <w:abstractNumId w:val="25"/>
  </w:num>
  <w:num w:numId="28">
    <w:abstractNumId w:val="20"/>
  </w:num>
  <w:num w:numId="29">
    <w:abstractNumId w:val="24"/>
  </w:num>
  <w:num w:numId="30">
    <w:abstractNumId w:val="9"/>
  </w:num>
  <w:num w:numId="31">
    <w:abstractNumId w:val="4"/>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EB7"/>
    <w:rsid w:val="00001F76"/>
    <w:rsid w:val="0000251D"/>
    <w:rsid w:val="000322DA"/>
    <w:rsid w:val="00075EC2"/>
    <w:rsid w:val="000901B6"/>
    <w:rsid w:val="000948D7"/>
    <w:rsid w:val="000E3971"/>
    <w:rsid w:val="00122FD9"/>
    <w:rsid w:val="00127C6A"/>
    <w:rsid w:val="00167D0C"/>
    <w:rsid w:val="00171BD1"/>
    <w:rsid w:val="00183C05"/>
    <w:rsid w:val="001870A9"/>
    <w:rsid w:val="00187F17"/>
    <w:rsid w:val="00192EB7"/>
    <w:rsid w:val="00194B9E"/>
    <w:rsid w:val="00194C2D"/>
    <w:rsid w:val="001A1784"/>
    <w:rsid w:val="001D525C"/>
    <w:rsid w:val="001E265A"/>
    <w:rsid w:val="001E4DCA"/>
    <w:rsid w:val="001E5BDC"/>
    <w:rsid w:val="001F0526"/>
    <w:rsid w:val="001F231C"/>
    <w:rsid w:val="00224073"/>
    <w:rsid w:val="00237B79"/>
    <w:rsid w:val="002519E4"/>
    <w:rsid w:val="0026055C"/>
    <w:rsid w:val="0027147D"/>
    <w:rsid w:val="00290E16"/>
    <w:rsid w:val="002A31F7"/>
    <w:rsid w:val="002B3F6C"/>
    <w:rsid w:val="00316BD5"/>
    <w:rsid w:val="00327D33"/>
    <w:rsid w:val="00332E92"/>
    <w:rsid w:val="003512EC"/>
    <w:rsid w:val="00372A97"/>
    <w:rsid w:val="003863BE"/>
    <w:rsid w:val="003B4C27"/>
    <w:rsid w:val="003D277E"/>
    <w:rsid w:val="003E7067"/>
    <w:rsid w:val="003F125D"/>
    <w:rsid w:val="003F3689"/>
    <w:rsid w:val="003F6378"/>
    <w:rsid w:val="004014D6"/>
    <w:rsid w:val="004252FA"/>
    <w:rsid w:val="004345E3"/>
    <w:rsid w:val="00484FFC"/>
    <w:rsid w:val="004940E1"/>
    <w:rsid w:val="004A1280"/>
    <w:rsid w:val="004C0405"/>
    <w:rsid w:val="004C0613"/>
    <w:rsid w:val="004C36C4"/>
    <w:rsid w:val="004F6B93"/>
    <w:rsid w:val="005073FC"/>
    <w:rsid w:val="00515E76"/>
    <w:rsid w:val="00520DDA"/>
    <w:rsid w:val="005257F5"/>
    <w:rsid w:val="00526230"/>
    <w:rsid w:val="00542523"/>
    <w:rsid w:val="00542B93"/>
    <w:rsid w:val="00544909"/>
    <w:rsid w:val="00573694"/>
    <w:rsid w:val="005760B0"/>
    <w:rsid w:val="005840BE"/>
    <w:rsid w:val="005A587A"/>
    <w:rsid w:val="005A65D8"/>
    <w:rsid w:val="005C1CF1"/>
    <w:rsid w:val="005C6155"/>
    <w:rsid w:val="005F2576"/>
    <w:rsid w:val="005F5772"/>
    <w:rsid w:val="006168C9"/>
    <w:rsid w:val="006248DD"/>
    <w:rsid w:val="0063622C"/>
    <w:rsid w:val="00682AAD"/>
    <w:rsid w:val="006847CF"/>
    <w:rsid w:val="00686DF5"/>
    <w:rsid w:val="006A01D3"/>
    <w:rsid w:val="006B05D7"/>
    <w:rsid w:val="006B6196"/>
    <w:rsid w:val="006D02F2"/>
    <w:rsid w:val="006D17E7"/>
    <w:rsid w:val="006E72A8"/>
    <w:rsid w:val="006F6663"/>
    <w:rsid w:val="006F7B57"/>
    <w:rsid w:val="00701E5E"/>
    <w:rsid w:val="0070798C"/>
    <w:rsid w:val="0072743E"/>
    <w:rsid w:val="00731389"/>
    <w:rsid w:val="007438F7"/>
    <w:rsid w:val="00761734"/>
    <w:rsid w:val="00761E9F"/>
    <w:rsid w:val="00767E51"/>
    <w:rsid w:val="00776AEA"/>
    <w:rsid w:val="007B0E90"/>
    <w:rsid w:val="007D563A"/>
    <w:rsid w:val="007E7774"/>
    <w:rsid w:val="00806D78"/>
    <w:rsid w:val="00811EAB"/>
    <w:rsid w:val="00823AD9"/>
    <w:rsid w:val="00832829"/>
    <w:rsid w:val="0087004E"/>
    <w:rsid w:val="00886078"/>
    <w:rsid w:val="008913F6"/>
    <w:rsid w:val="00897F98"/>
    <w:rsid w:val="008D5605"/>
    <w:rsid w:val="008F7E1A"/>
    <w:rsid w:val="009023A8"/>
    <w:rsid w:val="00923148"/>
    <w:rsid w:val="00925193"/>
    <w:rsid w:val="009375A2"/>
    <w:rsid w:val="009439D6"/>
    <w:rsid w:val="00956F56"/>
    <w:rsid w:val="00966407"/>
    <w:rsid w:val="0096725A"/>
    <w:rsid w:val="00995E6B"/>
    <w:rsid w:val="00996467"/>
    <w:rsid w:val="009A11A6"/>
    <w:rsid w:val="009C24DC"/>
    <w:rsid w:val="009C5C6B"/>
    <w:rsid w:val="009D6013"/>
    <w:rsid w:val="009D6C99"/>
    <w:rsid w:val="00A143FF"/>
    <w:rsid w:val="00A43F49"/>
    <w:rsid w:val="00A61F62"/>
    <w:rsid w:val="00A70F54"/>
    <w:rsid w:val="00A764A5"/>
    <w:rsid w:val="00A773BD"/>
    <w:rsid w:val="00A86987"/>
    <w:rsid w:val="00AA2D3D"/>
    <w:rsid w:val="00AA773A"/>
    <w:rsid w:val="00AA7D82"/>
    <w:rsid w:val="00AC350E"/>
    <w:rsid w:val="00AD3728"/>
    <w:rsid w:val="00AE2F25"/>
    <w:rsid w:val="00B21708"/>
    <w:rsid w:val="00B253F5"/>
    <w:rsid w:val="00B413D3"/>
    <w:rsid w:val="00B46D59"/>
    <w:rsid w:val="00B6175F"/>
    <w:rsid w:val="00B864E3"/>
    <w:rsid w:val="00BA45C7"/>
    <w:rsid w:val="00BC0516"/>
    <w:rsid w:val="00BD2698"/>
    <w:rsid w:val="00BD418B"/>
    <w:rsid w:val="00BF183D"/>
    <w:rsid w:val="00BF555C"/>
    <w:rsid w:val="00C03DD3"/>
    <w:rsid w:val="00C34130"/>
    <w:rsid w:val="00C55599"/>
    <w:rsid w:val="00C64F5C"/>
    <w:rsid w:val="00C72F66"/>
    <w:rsid w:val="00C87AFC"/>
    <w:rsid w:val="00C902ED"/>
    <w:rsid w:val="00C95231"/>
    <w:rsid w:val="00CC0268"/>
    <w:rsid w:val="00CD05A9"/>
    <w:rsid w:val="00CD4E64"/>
    <w:rsid w:val="00CD720E"/>
    <w:rsid w:val="00D002BD"/>
    <w:rsid w:val="00D010CA"/>
    <w:rsid w:val="00D24B94"/>
    <w:rsid w:val="00D24CFB"/>
    <w:rsid w:val="00D47D4E"/>
    <w:rsid w:val="00D84A88"/>
    <w:rsid w:val="00DC520D"/>
    <w:rsid w:val="00DC799D"/>
    <w:rsid w:val="00DD4524"/>
    <w:rsid w:val="00DF0D48"/>
    <w:rsid w:val="00E3766E"/>
    <w:rsid w:val="00E64A8B"/>
    <w:rsid w:val="00E707C7"/>
    <w:rsid w:val="00E7438A"/>
    <w:rsid w:val="00E75221"/>
    <w:rsid w:val="00E82343"/>
    <w:rsid w:val="00E86E38"/>
    <w:rsid w:val="00E87AD5"/>
    <w:rsid w:val="00E924E2"/>
    <w:rsid w:val="00EE752E"/>
    <w:rsid w:val="00F169F7"/>
    <w:rsid w:val="00F2580C"/>
    <w:rsid w:val="00F35274"/>
    <w:rsid w:val="00F40F01"/>
    <w:rsid w:val="00F51CD8"/>
    <w:rsid w:val="00F72706"/>
    <w:rsid w:val="00FA6845"/>
    <w:rsid w:val="00FB0CB9"/>
    <w:rsid w:val="00FC358F"/>
    <w:rsid w:val="00FF791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AE4A6C-AC42-4927-AA70-F00710C7C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92EB7"/>
    <w:pPr>
      <w:spacing w:after="0" w:line="240" w:lineRule="auto"/>
    </w:pPr>
    <w:rPr>
      <w:rFonts w:ascii="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192EB7"/>
    <w:pPr>
      <w:spacing w:after="0" w:line="240" w:lineRule="auto"/>
    </w:pPr>
    <w:rPr>
      <w:rFonts w:ascii="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192EB7"/>
    <w:pPr>
      <w:ind w:left="720"/>
      <w:contextualSpacing/>
    </w:pPr>
  </w:style>
  <w:style w:type="paragraph" w:styleId="Zpat">
    <w:name w:val="footer"/>
    <w:basedOn w:val="Normln"/>
    <w:link w:val="ZpatChar"/>
    <w:uiPriority w:val="99"/>
    <w:unhideWhenUsed/>
    <w:rsid w:val="00192EB7"/>
    <w:pPr>
      <w:tabs>
        <w:tab w:val="center" w:pos="4536"/>
        <w:tab w:val="right" w:pos="9072"/>
      </w:tabs>
    </w:pPr>
  </w:style>
  <w:style w:type="character" w:customStyle="1" w:styleId="ZpatChar">
    <w:name w:val="Zápatí Char"/>
    <w:basedOn w:val="Standardnpsmoodstavce"/>
    <w:link w:val="Zpat"/>
    <w:uiPriority w:val="99"/>
    <w:rsid w:val="00192EB7"/>
    <w:rPr>
      <w:rFonts w:ascii="Times New Roman" w:hAnsi="Times New Roman" w:cs="Times New Roman"/>
      <w:sz w:val="24"/>
      <w:szCs w:val="24"/>
      <w:lang w:eastAsia="cs-CZ"/>
    </w:rPr>
  </w:style>
  <w:style w:type="paragraph" w:styleId="Zhlav">
    <w:name w:val="header"/>
    <w:basedOn w:val="Normln"/>
    <w:link w:val="ZhlavChar"/>
    <w:uiPriority w:val="99"/>
    <w:unhideWhenUsed/>
    <w:rsid w:val="009375A2"/>
    <w:pPr>
      <w:tabs>
        <w:tab w:val="center" w:pos="4536"/>
        <w:tab w:val="right" w:pos="9072"/>
      </w:tabs>
    </w:pPr>
  </w:style>
  <w:style w:type="character" w:customStyle="1" w:styleId="ZhlavChar">
    <w:name w:val="Záhlaví Char"/>
    <w:basedOn w:val="Standardnpsmoodstavce"/>
    <w:link w:val="Zhlav"/>
    <w:uiPriority w:val="99"/>
    <w:rsid w:val="009375A2"/>
    <w:rPr>
      <w:rFonts w:ascii="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A764A5"/>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764A5"/>
    <w:rPr>
      <w:rFonts w:ascii="Segoe UI" w:hAnsi="Segoe UI" w:cs="Segoe UI"/>
      <w:sz w:val="18"/>
      <w:szCs w:val="18"/>
      <w:lang w:eastAsia="cs-CZ"/>
    </w:rPr>
  </w:style>
  <w:style w:type="character" w:styleId="Odkaznakoment">
    <w:name w:val="annotation reference"/>
    <w:basedOn w:val="Standardnpsmoodstavce"/>
    <w:uiPriority w:val="99"/>
    <w:semiHidden/>
    <w:unhideWhenUsed/>
    <w:rsid w:val="00DC799D"/>
    <w:rPr>
      <w:sz w:val="16"/>
      <w:szCs w:val="16"/>
    </w:rPr>
  </w:style>
  <w:style w:type="paragraph" w:styleId="Textkomente">
    <w:name w:val="annotation text"/>
    <w:basedOn w:val="Normln"/>
    <w:link w:val="TextkomenteChar"/>
    <w:uiPriority w:val="99"/>
    <w:semiHidden/>
    <w:unhideWhenUsed/>
    <w:rsid w:val="00DC799D"/>
    <w:rPr>
      <w:sz w:val="20"/>
      <w:szCs w:val="20"/>
    </w:rPr>
  </w:style>
  <w:style w:type="character" w:customStyle="1" w:styleId="TextkomenteChar">
    <w:name w:val="Text komentáře Char"/>
    <w:basedOn w:val="Standardnpsmoodstavce"/>
    <w:link w:val="Textkomente"/>
    <w:uiPriority w:val="99"/>
    <w:semiHidden/>
    <w:rsid w:val="00DC799D"/>
    <w:rPr>
      <w:rFonts w:ascii="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DC799D"/>
    <w:rPr>
      <w:b/>
      <w:bCs/>
    </w:rPr>
  </w:style>
  <w:style w:type="character" w:customStyle="1" w:styleId="PedmtkomenteChar">
    <w:name w:val="Předmět komentáře Char"/>
    <w:basedOn w:val="TextkomenteChar"/>
    <w:link w:val="Pedmtkomente"/>
    <w:uiPriority w:val="99"/>
    <w:semiHidden/>
    <w:rsid w:val="00DC799D"/>
    <w:rPr>
      <w:rFonts w:ascii="Times New Roman" w:hAnsi="Times New Roman" w:cs="Times New Roman"/>
      <w:b/>
      <w:bCs/>
      <w:sz w:val="20"/>
      <w:szCs w:val="20"/>
      <w:lang w:eastAsia="cs-CZ"/>
    </w:rPr>
  </w:style>
  <w:style w:type="paragraph" w:styleId="Bezmezer">
    <w:name w:val="No Spacing"/>
    <w:uiPriority w:val="1"/>
    <w:qFormat/>
    <w:rsid w:val="00806D78"/>
    <w:pPr>
      <w:spacing w:after="0" w:line="240" w:lineRule="auto"/>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BD33B7-DBA7-45B2-828E-C06F9D4FF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14</Pages>
  <Words>4687</Words>
  <Characters>27658</Characters>
  <Application>Microsoft Office Word</Application>
  <DocSecurity>0</DocSecurity>
  <Lines>230</Lines>
  <Paragraphs>64</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32281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Lenka Habdasová</dc:creator>
  <cp:lastModifiedBy>Martina Tisovská</cp:lastModifiedBy>
  <cp:revision>8</cp:revision>
  <cp:lastPrinted>2022-05-09T07:08:00Z</cp:lastPrinted>
  <dcterms:created xsi:type="dcterms:W3CDTF">2022-05-05T05:25:00Z</dcterms:created>
  <dcterms:modified xsi:type="dcterms:W3CDTF">2022-05-20T06:52:00Z</dcterms:modified>
</cp:coreProperties>
</file>